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01D55" w14:textId="77777777" w:rsidR="007B09D6" w:rsidRDefault="00521C83" w:rsidP="003A4AE9">
      <w:pPr>
        <w:pStyle w:val="11table"/>
        <w:rPr>
          <w:rFonts w:ascii="Arial" w:eastAsia="Arial" w:hAnsi="Arial" w:cs="Arial"/>
          <w:b w:val="0"/>
          <w:sz w:val="36"/>
          <w:szCs w:val="36"/>
        </w:rPr>
      </w:pPr>
      <w:r>
        <w:t>Framework Schedule 6 (Order Form Template and Call-Off Schedules)</w:t>
      </w:r>
    </w:p>
    <w:p w14:paraId="3AA22E54" w14:textId="77777777" w:rsidR="007B09D6" w:rsidRDefault="007B09D6">
      <w:pPr>
        <w:spacing w:after="0" w:line="259" w:lineRule="auto"/>
        <w:rPr>
          <w:rFonts w:ascii="Arial" w:eastAsia="Arial" w:hAnsi="Arial" w:cs="Arial"/>
          <w:b/>
          <w:sz w:val="36"/>
          <w:szCs w:val="36"/>
        </w:rPr>
      </w:pPr>
    </w:p>
    <w:p w14:paraId="7AD82E72" w14:textId="66D94545" w:rsidR="007B09D6" w:rsidRDefault="00521C83" w:rsidP="5446379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27AB4C3" w14:textId="77777777" w:rsidR="007B09D6" w:rsidRDefault="007B09D6">
      <w:pPr>
        <w:spacing w:after="0" w:line="259" w:lineRule="auto"/>
        <w:rPr>
          <w:rFonts w:ascii="Arial" w:eastAsia="Arial" w:hAnsi="Arial" w:cs="Arial"/>
          <w:b/>
          <w:sz w:val="24"/>
          <w:szCs w:val="24"/>
        </w:rPr>
      </w:pPr>
    </w:p>
    <w:p w14:paraId="487585AA" w14:textId="77777777" w:rsidR="007B09D6" w:rsidRDefault="007B09D6">
      <w:pPr>
        <w:spacing w:after="0" w:line="259" w:lineRule="auto"/>
        <w:rPr>
          <w:rFonts w:ascii="Arial" w:eastAsia="Arial" w:hAnsi="Arial" w:cs="Arial"/>
          <w:b/>
          <w:sz w:val="24"/>
          <w:szCs w:val="24"/>
        </w:rPr>
      </w:pPr>
    </w:p>
    <w:p w14:paraId="5F95A904" w14:textId="6626971D" w:rsidR="007B09D6" w:rsidRDefault="00521C83">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sidR="00761739" w:rsidRPr="00AF772E">
        <w:rPr>
          <w:rFonts w:ascii="Arial" w:eastAsia="Arial" w:hAnsi="Arial" w:cs="Arial"/>
          <w:b/>
          <w:sz w:val="24"/>
          <w:szCs w:val="24"/>
        </w:rPr>
        <w:t>CCZV22A01</w:t>
      </w:r>
      <w:r w:rsidR="00F30A63">
        <w:rPr>
          <w:rFonts w:ascii="Arial" w:eastAsia="Arial" w:hAnsi="Arial" w:cs="Arial"/>
          <w:b/>
          <w:sz w:val="24"/>
          <w:szCs w:val="24"/>
        </w:rPr>
        <w:t xml:space="preserve">/ </w:t>
      </w:r>
      <w:r w:rsidR="00AF772E">
        <w:rPr>
          <w:rFonts w:ascii="Arial" w:eastAsia="Arial" w:hAnsi="Arial" w:cs="Arial"/>
          <w:b/>
          <w:sz w:val="24"/>
          <w:szCs w:val="24"/>
        </w:rPr>
        <w:t>C24135</w:t>
      </w:r>
    </w:p>
    <w:p w14:paraId="0B81EBA1" w14:textId="77777777" w:rsidR="007B09D6" w:rsidRDefault="007B09D6">
      <w:pPr>
        <w:spacing w:after="0" w:line="259" w:lineRule="auto"/>
        <w:rPr>
          <w:rFonts w:ascii="Arial" w:eastAsia="Arial" w:hAnsi="Arial" w:cs="Arial"/>
          <w:sz w:val="24"/>
          <w:szCs w:val="24"/>
        </w:rPr>
      </w:pPr>
    </w:p>
    <w:p w14:paraId="1239258E" w14:textId="103DD4D9" w:rsidR="007B09D6" w:rsidRDefault="00521C83">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761739" w:rsidRPr="00AF772E">
        <w:rPr>
          <w:rFonts w:ascii="Arial" w:eastAsia="Arial" w:hAnsi="Arial" w:cs="Arial"/>
          <w:b/>
          <w:sz w:val="24"/>
          <w:szCs w:val="24"/>
        </w:rPr>
        <w:t>Home Office</w:t>
      </w:r>
    </w:p>
    <w:p w14:paraId="3562768D" w14:textId="77777777" w:rsidR="007B09D6" w:rsidRDefault="00521C83">
      <w:pPr>
        <w:spacing w:after="0" w:line="259" w:lineRule="auto"/>
        <w:rPr>
          <w:rFonts w:ascii="Arial" w:eastAsia="Arial" w:hAnsi="Arial" w:cs="Arial"/>
          <w:sz w:val="24"/>
          <w:szCs w:val="24"/>
        </w:rPr>
      </w:pPr>
      <w:r>
        <w:rPr>
          <w:rFonts w:ascii="Arial" w:eastAsia="Arial" w:hAnsi="Arial" w:cs="Arial"/>
          <w:sz w:val="24"/>
          <w:szCs w:val="24"/>
        </w:rPr>
        <w:t xml:space="preserve"> </w:t>
      </w:r>
    </w:p>
    <w:p w14:paraId="1D6AE162" w14:textId="7225F5A0" w:rsidR="007B09D6" w:rsidRDefault="00521C83">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A546EE">
        <w:rPr>
          <w:rFonts w:ascii="Arial" w:hAnsi="Arial" w:cs="Arial"/>
          <w:b/>
          <w:bCs/>
          <w:color w:val="FF0000"/>
        </w:rPr>
        <w:t>REDACTED TEXT under FOIA Section 40, Personal Information</w:t>
      </w:r>
    </w:p>
    <w:p w14:paraId="28551E22" w14:textId="77777777" w:rsidR="007B09D6" w:rsidRDefault="007B09D6">
      <w:pPr>
        <w:spacing w:after="0" w:line="259" w:lineRule="auto"/>
        <w:rPr>
          <w:rFonts w:ascii="Arial" w:eastAsia="Arial" w:hAnsi="Arial" w:cs="Arial"/>
          <w:sz w:val="24"/>
          <w:szCs w:val="24"/>
        </w:rPr>
      </w:pPr>
    </w:p>
    <w:p w14:paraId="6471B44C" w14:textId="0882F34F" w:rsidR="007B09D6" w:rsidRDefault="00521C83">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30A63" w:rsidRPr="00275108">
        <w:rPr>
          <w:rFonts w:ascii="Arial" w:eastAsia="Arial" w:hAnsi="Arial" w:cs="Arial"/>
          <w:sz w:val="24"/>
          <w:szCs w:val="24"/>
        </w:rPr>
        <w:t>Shared Services Connected Ltd</w:t>
      </w:r>
      <w:r>
        <w:rPr>
          <w:rFonts w:ascii="Arial" w:eastAsia="Arial" w:hAnsi="Arial" w:cs="Arial"/>
          <w:b/>
          <w:sz w:val="24"/>
          <w:szCs w:val="24"/>
        </w:rPr>
        <w:t xml:space="preserve"> </w:t>
      </w:r>
    </w:p>
    <w:p w14:paraId="791EBF6B" w14:textId="78F248D3" w:rsidR="007B09D6" w:rsidRDefault="00521C83">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A546EE">
        <w:rPr>
          <w:rFonts w:ascii="Arial" w:hAnsi="Arial" w:cs="Arial"/>
          <w:b/>
          <w:bCs/>
          <w:color w:val="FF0000"/>
        </w:rPr>
        <w:t>REDACTED TEXT under FOIA Section 40, Personal Information</w:t>
      </w:r>
    </w:p>
    <w:p w14:paraId="2BA256B8" w14:textId="5DB3EDF5" w:rsidR="007B09D6" w:rsidRDefault="00521C83">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F30A63" w:rsidRPr="00275108">
        <w:rPr>
          <w:rFonts w:ascii="Arial" w:eastAsia="Arial" w:hAnsi="Arial" w:cs="Arial"/>
          <w:sz w:val="24"/>
          <w:szCs w:val="24"/>
        </w:rPr>
        <w:t>8460577</w:t>
      </w:r>
      <w:r>
        <w:rPr>
          <w:rFonts w:ascii="Arial" w:eastAsia="Arial" w:hAnsi="Arial" w:cs="Arial"/>
          <w:b/>
          <w:sz w:val="24"/>
          <w:szCs w:val="24"/>
        </w:rPr>
        <w:t xml:space="preserve">  </w:t>
      </w:r>
    </w:p>
    <w:p w14:paraId="0DE5AB96" w14:textId="18778BD1" w:rsidR="007B09D6" w:rsidRDefault="00521C83">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F30A63" w:rsidRPr="00275108">
        <w:rPr>
          <w:rFonts w:ascii="Arial" w:eastAsia="Arial" w:hAnsi="Arial" w:cs="Arial"/>
          <w:b/>
          <w:sz w:val="24"/>
          <w:szCs w:val="24"/>
        </w:rPr>
        <w:t>219331285</w:t>
      </w:r>
    </w:p>
    <w:p w14:paraId="3EF44BB2" w14:textId="1743DBF0" w:rsidR="007B09D6" w:rsidRDefault="00521C83">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275108" w:rsidRPr="007757EB">
        <w:rPr>
          <w:rFonts w:ascii="Arial" w:eastAsia="Arial" w:hAnsi="Arial" w:cs="Arial"/>
          <w:b/>
          <w:sz w:val="24"/>
          <w:szCs w:val="24"/>
        </w:rPr>
        <w:t>N/A</w:t>
      </w:r>
    </w:p>
    <w:p w14:paraId="3D08B9F7" w14:textId="77777777" w:rsidR="007B09D6" w:rsidRDefault="007B09D6">
      <w:pPr>
        <w:rPr>
          <w:rFonts w:ascii="Arial" w:eastAsia="Arial" w:hAnsi="Arial" w:cs="Arial"/>
          <w:sz w:val="24"/>
          <w:szCs w:val="24"/>
        </w:rPr>
      </w:pPr>
    </w:p>
    <w:p w14:paraId="52AD29D4" w14:textId="77777777" w:rsidR="007B09D6" w:rsidRDefault="00521C83">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582A95B0" w14:textId="77777777" w:rsidR="007B09D6" w:rsidRDefault="007B09D6">
      <w:pPr>
        <w:spacing w:after="0" w:line="259" w:lineRule="auto"/>
        <w:rPr>
          <w:rFonts w:ascii="Arial" w:eastAsia="Arial" w:hAnsi="Arial" w:cs="Arial"/>
          <w:sz w:val="24"/>
          <w:szCs w:val="24"/>
        </w:rPr>
      </w:pPr>
    </w:p>
    <w:p w14:paraId="74BD5B73" w14:textId="78958E73" w:rsidR="007B09D6" w:rsidRDefault="00521C83">
      <w:pPr>
        <w:spacing w:after="0" w:line="259" w:lineRule="auto"/>
        <w:jc w:val="both"/>
        <w:rPr>
          <w:rFonts w:ascii="Arial" w:eastAsia="Arial" w:hAnsi="Arial" w:cs="Arial"/>
          <w:b/>
          <w:sz w:val="24"/>
          <w:szCs w:val="24"/>
        </w:rPr>
      </w:pPr>
      <w:r>
        <w:rPr>
          <w:rFonts w:ascii="Arial" w:eastAsia="Arial" w:hAnsi="Arial" w:cs="Arial"/>
          <w:sz w:val="24"/>
          <w:szCs w:val="24"/>
        </w:rPr>
        <w:t xml:space="preserve">This Order Form is for the provision of the Call-Off Deliverables and dated </w:t>
      </w:r>
      <w:r w:rsidR="00F30A63" w:rsidRPr="00275108">
        <w:rPr>
          <w:rFonts w:ascii="Arial" w:eastAsia="Arial" w:hAnsi="Arial" w:cs="Arial"/>
          <w:b/>
          <w:sz w:val="24"/>
          <w:szCs w:val="24"/>
        </w:rPr>
        <w:t>1</w:t>
      </w:r>
      <w:r w:rsidR="00275108" w:rsidRPr="00275108">
        <w:rPr>
          <w:rFonts w:ascii="Arial" w:eastAsia="Arial" w:hAnsi="Arial" w:cs="Arial"/>
          <w:b/>
          <w:sz w:val="24"/>
          <w:szCs w:val="24"/>
        </w:rPr>
        <w:t>2</w:t>
      </w:r>
      <w:r w:rsidR="00F30A63" w:rsidRPr="00275108">
        <w:rPr>
          <w:rFonts w:ascii="Arial" w:eastAsia="Arial" w:hAnsi="Arial" w:cs="Arial"/>
          <w:b/>
          <w:sz w:val="24"/>
          <w:szCs w:val="24"/>
          <w:vertAlign w:val="superscript"/>
        </w:rPr>
        <w:t>th</w:t>
      </w:r>
      <w:r w:rsidR="00F30A63" w:rsidRPr="00275108">
        <w:rPr>
          <w:rFonts w:ascii="Arial" w:eastAsia="Arial" w:hAnsi="Arial" w:cs="Arial"/>
          <w:b/>
          <w:sz w:val="24"/>
          <w:szCs w:val="24"/>
        </w:rPr>
        <w:t xml:space="preserve"> December 2023. </w:t>
      </w:r>
    </w:p>
    <w:p w14:paraId="1554FE12" w14:textId="77777777" w:rsidR="00063F36" w:rsidRDefault="00063F36">
      <w:pPr>
        <w:spacing w:after="0" w:line="259" w:lineRule="auto"/>
        <w:jc w:val="both"/>
        <w:rPr>
          <w:rFonts w:ascii="Arial" w:eastAsia="Arial" w:hAnsi="Arial" w:cs="Arial"/>
          <w:sz w:val="24"/>
          <w:szCs w:val="24"/>
        </w:rPr>
      </w:pPr>
    </w:p>
    <w:p w14:paraId="1F6A34CE" w14:textId="60AEDED0" w:rsidR="007B09D6" w:rsidRDefault="00521C83">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sidR="00761739" w:rsidRPr="00063F36">
        <w:rPr>
          <w:rFonts w:ascii="Arial" w:eastAsia="Arial" w:hAnsi="Arial" w:cs="Arial"/>
          <w:b/>
          <w:bCs/>
          <w:sz w:val="24"/>
          <w:szCs w:val="24"/>
        </w:rPr>
        <w:t xml:space="preserve">RM6229 Permanent Recruitment 2, Lot 2: Non-Clinical General </w:t>
      </w:r>
      <w:r w:rsidR="0C5CA042" w:rsidRPr="00063F36">
        <w:rPr>
          <w:rFonts w:ascii="Arial" w:eastAsia="Arial" w:hAnsi="Arial" w:cs="Arial"/>
          <w:b/>
          <w:bCs/>
          <w:sz w:val="24"/>
          <w:szCs w:val="24"/>
        </w:rPr>
        <w:t>Recruitment</w:t>
      </w:r>
      <w:r>
        <w:rPr>
          <w:rFonts w:ascii="Arial" w:eastAsia="Arial" w:hAnsi="Arial" w:cs="Arial"/>
          <w:sz w:val="24"/>
          <w:szCs w:val="24"/>
        </w:rPr>
        <w:t xml:space="preserve"> for the provision of </w:t>
      </w:r>
      <w:r w:rsidR="00761739" w:rsidRPr="00063F36">
        <w:rPr>
          <w:rFonts w:ascii="Arial" w:eastAsia="Arial" w:hAnsi="Arial" w:cs="Arial"/>
          <w:b/>
          <w:bCs/>
          <w:sz w:val="24"/>
          <w:szCs w:val="24"/>
        </w:rPr>
        <w:t>Permanent Recruitment high-volume recruitment campaigns particularly for Border Force Officers and Apprentices, Passport Officers, and Asylum Decision Makers, but also for other high-volume roles as required by the Home Office</w:t>
      </w:r>
      <w:r w:rsidR="00386EE5">
        <w:rPr>
          <w:rFonts w:ascii="Arial" w:eastAsia="Arial" w:hAnsi="Arial" w:cs="Arial"/>
          <w:sz w:val="24"/>
          <w:szCs w:val="24"/>
        </w:rPr>
        <w:t>.</w:t>
      </w:r>
      <w:r>
        <w:rPr>
          <w:rFonts w:ascii="Arial" w:eastAsia="Arial" w:hAnsi="Arial" w:cs="Arial"/>
          <w:sz w:val="24"/>
          <w:szCs w:val="24"/>
        </w:rPr>
        <w:t xml:space="preserve">   </w:t>
      </w:r>
    </w:p>
    <w:p w14:paraId="48787736" w14:textId="77777777" w:rsidR="007B09D6" w:rsidRDefault="007B09D6">
      <w:pPr>
        <w:tabs>
          <w:tab w:val="left" w:pos="2257"/>
        </w:tabs>
        <w:spacing w:after="0" w:line="259" w:lineRule="auto"/>
        <w:rPr>
          <w:rFonts w:ascii="Arial" w:eastAsia="Arial" w:hAnsi="Arial" w:cs="Arial"/>
          <w:b/>
          <w:sz w:val="24"/>
          <w:szCs w:val="24"/>
        </w:rPr>
      </w:pPr>
      <w:bookmarkStart w:id="0" w:name="_heading=h.30j0zll" w:colFirst="0" w:colLast="0"/>
      <w:bookmarkEnd w:id="0"/>
    </w:p>
    <w:p w14:paraId="50822B2F" w14:textId="77777777" w:rsidR="007B09D6" w:rsidRDefault="00521C83">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2CBF7860" w14:textId="7BC50E32" w:rsidR="007B09D6" w:rsidRPr="00063F36" w:rsidRDefault="68C6560D">
      <w:pPr>
        <w:tabs>
          <w:tab w:val="left" w:pos="2257"/>
        </w:tabs>
        <w:spacing w:after="0" w:line="259" w:lineRule="auto"/>
        <w:ind w:left="2880" w:hanging="2880"/>
        <w:rPr>
          <w:rFonts w:ascii="Arial" w:eastAsia="Arial" w:hAnsi="Arial" w:cs="Arial"/>
          <w:b/>
          <w:sz w:val="24"/>
          <w:szCs w:val="24"/>
        </w:rPr>
      </w:pPr>
      <w:r w:rsidRPr="00063F36">
        <w:rPr>
          <w:rFonts w:ascii="Arial" w:eastAsia="Arial" w:hAnsi="Arial" w:cs="Arial"/>
          <w:b/>
          <w:bCs/>
          <w:sz w:val="24"/>
          <w:szCs w:val="24"/>
        </w:rPr>
        <w:t xml:space="preserve">Lot 2 </w:t>
      </w:r>
      <w:r w:rsidR="74196E64" w:rsidRPr="00063F36">
        <w:rPr>
          <w:rFonts w:ascii="Arial" w:eastAsia="Arial" w:hAnsi="Arial" w:cs="Arial"/>
          <w:b/>
          <w:bCs/>
          <w:sz w:val="24"/>
          <w:szCs w:val="24"/>
        </w:rPr>
        <w:t xml:space="preserve">Non-Clinical General Recruitment </w:t>
      </w:r>
    </w:p>
    <w:p w14:paraId="4879CD98" w14:textId="2276AC5B" w:rsidR="007B09D6" w:rsidRDefault="00521C83">
      <w:pPr>
        <w:rPr>
          <w:rFonts w:ascii="Arial" w:eastAsia="Arial" w:hAnsi="Arial" w:cs="Arial"/>
          <w:b/>
          <w:sz w:val="24"/>
          <w:szCs w:val="24"/>
        </w:rPr>
      </w:pPr>
      <w:bookmarkStart w:id="1" w:name="_heading=h.gjdgxs" w:colFirst="0" w:colLast="0"/>
      <w:bookmarkEnd w:id="1"/>
      <w:r>
        <w:br w:type="page"/>
      </w:r>
    </w:p>
    <w:p w14:paraId="03D12E71" w14:textId="77777777" w:rsidR="007B09D6" w:rsidRDefault="00521C83">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0AEF5FF3" w14:textId="2D3259B8" w:rsidR="007B09D6" w:rsidRDefault="00521C83">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w:t>
      </w:r>
      <w:r w:rsidR="57BE30D0" w:rsidRPr="7681580C">
        <w:rPr>
          <w:rFonts w:ascii="Arial" w:eastAsia="Arial" w:hAnsi="Arial" w:cs="Arial"/>
          <w:sz w:val="24"/>
          <w:szCs w:val="24"/>
        </w:rPr>
        <w:t>,</w:t>
      </w:r>
      <w:r>
        <w:rPr>
          <w:rFonts w:ascii="Arial" w:eastAsia="Arial" w:hAnsi="Arial" w:cs="Arial"/>
          <w:sz w:val="24"/>
          <w:szCs w:val="24"/>
        </w:rPr>
        <w:t xml:space="preserve"> we are not using those schedules. If the documents conflict, the following order of precedence applies:</w:t>
      </w:r>
    </w:p>
    <w:p w14:paraId="1C4097EA" w14:textId="77777777" w:rsidR="007B09D6" w:rsidRDefault="00521C8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7510AD0B" w14:textId="77777777" w:rsidR="007B09D6" w:rsidRDefault="00521C83">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sz w:val="24"/>
          <w:szCs w:val="24"/>
        </w:rPr>
        <w:t>RM6229</w:t>
      </w:r>
    </w:p>
    <w:p w14:paraId="1BCB7250" w14:textId="68CB6938" w:rsidR="007B09D6" w:rsidRDefault="00521C83">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p>
    <w:p w14:paraId="66ED2F84" w14:textId="77777777" w:rsidR="007B09D6" w:rsidRDefault="00521C83">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A000C92" w14:textId="77777777" w:rsidR="007B09D6" w:rsidRDefault="007B09D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3EEEEAF8" w14:textId="0E920A14" w:rsidR="007B09D6" w:rsidRPr="00E1258D" w:rsidRDefault="00521C83">
      <w:pPr>
        <w:numPr>
          <w:ilvl w:val="0"/>
          <w:numId w:val="2"/>
        </w:numPr>
        <w:pBdr>
          <w:top w:val="nil"/>
          <w:left w:val="nil"/>
          <w:bottom w:val="nil"/>
          <w:right w:val="nil"/>
          <w:between w:val="nil"/>
        </w:pBdr>
        <w:spacing w:after="0"/>
        <w:rPr>
          <w:rFonts w:ascii="Arial" w:eastAsia="Arial" w:hAnsi="Arial" w:cs="Arial"/>
          <w:color w:val="000000"/>
          <w:sz w:val="24"/>
          <w:szCs w:val="24"/>
        </w:rPr>
      </w:pPr>
      <w:r w:rsidRPr="00E1258D">
        <w:rPr>
          <w:rFonts w:ascii="Arial" w:eastAsia="Arial" w:hAnsi="Arial" w:cs="Arial"/>
          <w:color w:val="000000"/>
          <w:sz w:val="24"/>
          <w:szCs w:val="24"/>
        </w:rPr>
        <w:t xml:space="preserve">Joint Schedules for </w:t>
      </w:r>
      <w:r w:rsidRPr="00E1258D">
        <w:rPr>
          <w:rFonts w:ascii="Arial" w:eastAsia="Arial" w:hAnsi="Arial" w:cs="Arial"/>
          <w:b/>
          <w:sz w:val="24"/>
          <w:szCs w:val="24"/>
        </w:rPr>
        <w:t>RM6229</w:t>
      </w:r>
    </w:p>
    <w:p w14:paraId="69D10DC3" w14:textId="33A07F2F" w:rsidR="009E6FAF" w:rsidRDefault="009E6FA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 (Definitions)</w:t>
      </w:r>
    </w:p>
    <w:p w14:paraId="6EB91331" w14:textId="7D9F7825"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Joint Schedule 2 (Variation Form) </w:t>
      </w:r>
    </w:p>
    <w:p w14:paraId="4D223C9B" w14:textId="2F3C001F" w:rsidR="007B09D6"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3 (Insurance Requirements)</w:t>
      </w:r>
    </w:p>
    <w:p w14:paraId="2BDD7B22" w14:textId="6DDD8CBD" w:rsidR="009E6FAF" w:rsidRPr="00E1258D" w:rsidRDefault="009E6FA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Responsibilty)</w:t>
      </w:r>
    </w:p>
    <w:p w14:paraId="357BDF40"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4 (Commercially Sensitive Information)</w:t>
      </w:r>
    </w:p>
    <w:p w14:paraId="6C306507" w14:textId="2B3772FD"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6 (Key Subcontractors)</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17A0A206" w14:textId="78B90FB5"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Joint Schedule 7 (Financial Difficulties)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087489FD" w14:textId="6E9C8B89"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Joint Schedule 8 (Guarantee)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79DE5F29" w14:textId="06A1FF7C"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9 (Minimum Standards of Reliability)</w:t>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62F5A732"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Joint Schedule 10 (Rectification Plan)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051C1A62"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11 (Processing Data)</w:t>
      </w:r>
      <w:r w:rsidRPr="00E1258D">
        <w:rPr>
          <w:rFonts w:ascii="Arial" w:eastAsia="Arial" w:hAnsi="Arial" w:cs="Arial"/>
          <w:color w:val="000000"/>
          <w:sz w:val="24"/>
          <w:szCs w:val="24"/>
        </w:rPr>
        <w:tab/>
      </w:r>
    </w:p>
    <w:p w14:paraId="222CE6B0" w14:textId="45B96720"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Joint Schedule 12 (Supply Chain Visibility)</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2F9AB38C" w14:textId="77777777" w:rsidR="007B09D6" w:rsidRPr="00E1258D" w:rsidRDefault="007B09D6">
      <w:pPr>
        <w:pBdr>
          <w:top w:val="nil"/>
          <w:left w:val="nil"/>
          <w:bottom w:val="nil"/>
          <w:right w:val="nil"/>
          <w:between w:val="nil"/>
        </w:pBdr>
        <w:spacing w:after="0" w:line="259" w:lineRule="auto"/>
        <w:ind w:left="1800"/>
        <w:rPr>
          <w:rFonts w:ascii="Arial" w:eastAsia="Arial" w:hAnsi="Arial" w:cs="Arial"/>
          <w:sz w:val="24"/>
          <w:szCs w:val="24"/>
        </w:rPr>
      </w:pPr>
    </w:p>
    <w:p w14:paraId="5CE6D1E2" w14:textId="77777777" w:rsidR="007B09D6" w:rsidRPr="00E1258D" w:rsidRDefault="00521C83">
      <w:pPr>
        <w:numPr>
          <w:ilvl w:val="0"/>
          <w:numId w:val="2"/>
        </w:numPr>
        <w:pBdr>
          <w:top w:val="nil"/>
          <w:left w:val="nil"/>
          <w:bottom w:val="nil"/>
          <w:right w:val="nil"/>
          <w:between w:val="nil"/>
        </w:pBdr>
        <w:spacing w:after="0"/>
        <w:rPr>
          <w:rFonts w:ascii="Arial" w:eastAsia="Arial" w:hAnsi="Arial" w:cs="Arial"/>
          <w:color w:val="000000"/>
          <w:sz w:val="24"/>
          <w:szCs w:val="24"/>
        </w:rPr>
      </w:pPr>
      <w:r w:rsidRPr="00E1258D">
        <w:rPr>
          <w:rFonts w:ascii="Arial" w:eastAsia="Arial" w:hAnsi="Arial" w:cs="Arial"/>
          <w:color w:val="000000"/>
          <w:sz w:val="24"/>
          <w:szCs w:val="24"/>
        </w:rPr>
        <w:t xml:space="preserve">Call-Off Schedules for </w:t>
      </w:r>
      <w:r w:rsidRPr="00E1258D">
        <w:rPr>
          <w:rFonts w:ascii="Arial" w:eastAsia="Arial" w:hAnsi="Arial" w:cs="Arial"/>
          <w:b/>
          <w:color w:val="000000"/>
          <w:sz w:val="24"/>
          <w:szCs w:val="24"/>
        </w:rPr>
        <w:t>RM6229</w:t>
      </w:r>
      <w:r w:rsidRPr="00E1258D">
        <w:rPr>
          <w:rFonts w:ascii="Arial" w:eastAsia="Arial" w:hAnsi="Arial" w:cs="Arial"/>
          <w:b/>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1E0EA4A5"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1 (Transparency Reports)</w:t>
      </w:r>
    </w:p>
    <w:p w14:paraId="32CF03BE"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2 (Staff Transfer)</w:t>
      </w:r>
    </w:p>
    <w:p w14:paraId="4ACF5389" w14:textId="77777777"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3 (Continuous Improvement)</w:t>
      </w:r>
    </w:p>
    <w:p w14:paraId="0EC47B80" w14:textId="0FD2DD24"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5 (Pricing Details)</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22C290FA" w14:textId="277A5E2F"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6 (ICT Services)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1D40987F" w14:textId="1C7BFC14"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7 (Key Supplier Staff)</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5226F329" w14:textId="5B825E49"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8 (Business Continuity and Disaster Recovery)</w:t>
      </w:r>
    </w:p>
    <w:p w14:paraId="3B4B607C" w14:textId="3367FA40"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9 (Security)</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71DFC472" w14:textId="36F83A06"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10 (Exit Management)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308050A9" w14:textId="6BD6CAAC"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13 (Implementation Plan and Testing) </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45A337FD" w14:textId="2A2A282A"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14 (Service Levels)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21A7C186" w14:textId="2E539A84"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15 (Call-Off Contract Management) </w:t>
      </w:r>
      <w:r w:rsidRPr="00E1258D">
        <w:rPr>
          <w:rFonts w:ascii="Arial" w:eastAsia="Arial" w:hAnsi="Arial" w:cs="Arial"/>
          <w:color w:val="000000"/>
          <w:sz w:val="24"/>
          <w:szCs w:val="24"/>
        </w:rPr>
        <w:tab/>
      </w:r>
      <w:r w:rsidRPr="00E1258D">
        <w:rPr>
          <w:rFonts w:ascii="Arial" w:eastAsia="Arial" w:hAnsi="Arial" w:cs="Arial"/>
          <w:color w:val="000000"/>
          <w:sz w:val="24"/>
          <w:szCs w:val="24"/>
        </w:rPr>
        <w:tab/>
        <w:t xml:space="preserve"> </w:t>
      </w:r>
    </w:p>
    <w:p w14:paraId="45456A1A" w14:textId="585B89D3" w:rsidR="007B09D6" w:rsidRPr="00E1258D"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 xml:space="preserve">Call-Off Schedule 16 (Benchmarking) </w:t>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r w:rsidRPr="00E1258D">
        <w:rPr>
          <w:rFonts w:ascii="Arial" w:eastAsia="Arial" w:hAnsi="Arial" w:cs="Arial"/>
          <w:color w:val="000000"/>
          <w:sz w:val="24"/>
          <w:szCs w:val="24"/>
        </w:rPr>
        <w:tab/>
      </w:r>
    </w:p>
    <w:p w14:paraId="1304384C" w14:textId="4AC3559E" w:rsidR="007B09D6" w:rsidRDefault="00521C83">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1258D">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9D4114F" w14:textId="4F889287" w:rsidR="007B09D6" w:rsidRDefault="007B09D6" w:rsidP="00063F36">
      <w:pPr>
        <w:pBdr>
          <w:top w:val="nil"/>
          <w:left w:val="nil"/>
          <w:bottom w:val="nil"/>
          <w:right w:val="nil"/>
          <w:between w:val="nil"/>
        </w:pBdr>
        <w:spacing w:after="0" w:line="259" w:lineRule="auto"/>
        <w:ind w:left="1800"/>
        <w:rPr>
          <w:rFonts w:ascii="Arial" w:eastAsia="Arial" w:hAnsi="Arial" w:cs="Arial"/>
          <w:color w:val="000000"/>
          <w:sz w:val="24"/>
          <w:szCs w:val="24"/>
        </w:rPr>
      </w:pPr>
    </w:p>
    <w:p w14:paraId="37A8F1B2" w14:textId="77777777" w:rsidR="007B09D6" w:rsidRDefault="00521C83">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674D0604" w14:textId="77777777" w:rsidR="007B09D6" w:rsidRDefault="00521C83">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sz w:val="24"/>
          <w:szCs w:val="24"/>
        </w:rPr>
        <w:t>RM6229</w:t>
      </w:r>
    </w:p>
    <w:p w14:paraId="10ECA4D1" w14:textId="168E8464" w:rsidR="007B09D6" w:rsidRPr="008E152C" w:rsidRDefault="00521C83">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8E152C">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14:paraId="617BA5D7" w14:textId="77777777" w:rsidR="007B09D6" w:rsidRDefault="007B09D6">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5F96009F"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8A2B399" w14:textId="77777777" w:rsidR="007B09D6" w:rsidRDefault="007B09D6">
      <w:pPr>
        <w:tabs>
          <w:tab w:val="left" w:pos="2257"/>
        </w:tabs>
        <w:spacing w:after="0" w:line="259" w:lineRule="auto"/>
        <w:rPr>
          <w:rFonts w:ascii="Arial" w:eastAsia="Arial" w:hAnsi="Arial" w:cs="Arial"/>
          <w:sz w:val="24"/>
          <w:szCs w:val="24"/>
        </w:rPr>
      </w:pPr>
    </w:p>
    <w:p w14:paraId="34D0B446"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19CC162C" w14:textId="77777777" w:rsidR="00993455" w:rsidRDefault="00993455">
      <w:pPr>
        <w:tabs>
          <w:tab w:val="left" w:pos="2257"/>
        </w:tabs>
        <w:spacing w:after="0" w:line="259" w:lineRule="auto"/>
        <w:rPr>
          <w:rFonts w:ascii="Arial" w:eastAsia="Arial" w:hAnsi="Arial" w:cs="Arial"/>
          <w:sz w:val="24"/>
          <w:szCs w:val="24"/>
        </w:rPr>
      </w:pPr>
    </w:p>
    <w:p w14:paraId="45A0A40A"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2A5AC105" w14:textId="77777777" w:rsidR="00EE1327" w:rsidRDefault="00EE1327">
      <w:pPr>
        <w:tabs>
          <w:tab w:val="left" w:pos="2257"/>
        </w:tabs>
        <w:spacing w:after="0" w:line="259" w:lineRule="auto"/>
        <w:rPr>
          <w:rFonts w:ascii="Arial" w:eastAsia="Arial" w:hAnsi="Arial" w:cs="Arial"/>
          <w:sz w:val="24"/>
          <w:szCs w:val="24"/>
          <w:highlight w:val="yellow"/>
        </w:rPr>
      </w:pPr>
    </w:p>
    <w:p w14:paraId="580E39B6" w14:textId="6974A701" w:rsidR="005A19CC" w:rsidRDefault="005A19C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w:t>
      </w:r>
      <w:r w:rsidR="00035754">
        <w:rPr>
          <w:rFonts w:ascii="Arial" w:eastAsia="Arial" w:hAnsi="Arial" w:cs="Arial"/>
          <w:sz w:val="24"/>
          <w:szCs w:val="24"/>
        </w:rPr>
        <w:t>1</w:t>
      </w:r>
      <w:r>
        <w:rPr>
          <w:rFonts w:ascii="Arial" w:eastAsia="Arial" w:hAnsi="Arial" w:cs="Arial"/>
          <w:sz w:val="24"/>
          <w:szCs w:val="24"/>
        </w:rPr>
        <w:t xml:space="preserve">: </w:t>
      </w:r>
      <w:r w:rsidR="006B03C8" w:rsidRPr="006B03C8">
        <w:rPr>
          <w:rFonts w:ascii="Arial" w:eastAsia="Arial" w:hAnsi="Arial" w:cs="Arial"/>
          <w:sz w:val="24"/>
          <w:szCs w:val="24"/>
          <w:u w:val="single"/>
        </w:rPr>
        <w:t>Call Off</w:t>
      </w:r>
      <w:r w:rsidR="006B03C8">
        <w:rPr>
          <w:rFonts w:ascii="Arial" w:eastAsia="Arial" w:hAnsi="Arial" w:cs="Arial"/>
          <w:sz w:val="24"/>
          <w:szCs w:val="24"/>
        </w:rPr>
        <w:t xml:space="preserve"> </w:t>
      </w:r>
      <w:r w:rsidRPr="005A19CC">
        <w:rPr>
          <w:rFonts w:ascii="Arial" w:eastAsia="Arial" w:hAnsi="Arial" w:cs="Arial"/>
          <w:sz w:val="24"/>
          <w:szCs w:val="24"/>
          <w:u w:val="single"/>
        </w:rPr>
        <w:t>Schedule 3</w:t>
      </w:r>
      <w:r w:rsidRPr="00BE4D70">
        <w:rPr>
          <w:rFonts w:ascii="Arial" w:eastAsia="Arial" w:hAnsi="Arial" w:cs="Arial"/>
          <w:sz w:val="24"/>
          <w:szCs w:val="24"/>
          <w:u w:val="single"/>
        </w:rPr>
        <w:t xml:space="preserve"> </w:t>
      </w:r>
      <w:r w:rsidR="00BE4D70" w:rsidRPr="00BE4D70">
        <w:rPr>
          <w:rFonts w:ascii="Arial" w:eastAsia="Arial" w:hAnsi="Arial" w:cs="Arial"/>
          <w:sz w:val="24"/>
          <w:szCs w:val="24"/>
          <w:u w:val="single"/>
        </w:rPr>
        <w:t>Continuous Improvement</w:t>
      </w:r>
      <w:r w:rsidR="00BE4D70">
        <w:rPr>
          <w:rFonts w:ascii="Arial" w:eastAsia="Arial" w:hAnsi="Arial" w:cs="Arial"/>
          <w:sz w:val="24"/>
          <w:szCs w:val="24"/>
        </w:rPr>
        <w:t xml:space="preserve"> </w:t>
      </w:r>
      <w:r>
        <w:rPr>
          <w:rFonts w:ascii="Arial" w:eastAsia="Arial" w:hAnsi="Arial" w:cs="Arial"/>
          <w:sz w:val="24"/>
          <w:szCs w:val="24"/>
        </w:rPr>
        <w:t>in the bid pack has been amended</w:t>
      </w:r>
      <w:r w:rsidR="00A83AD7">
        <w:rPr>
          <w:rFonts w:ascii="Arial" w:eastAsia="Arial" w:hAnsi="Arial" w:cs="Arial"/>
          <w:sz w:val="24"/>
          <w:szCs w:val="24"/>
        </w:rPr>
        <w:t xml:space="preserve"> - P</w:t>
      </w:r>
      <w:r>
        <w:rPr>
          <w:rFonts w:ascii="Arial" w:eastAsia="Arial" w:hAnsi="Arial" w:cs="Arial"/>
          <w:sz w:val="24"/>
          <w:szCs w:val="24"/>
        </w:rPr>
        <w:t>lease note the changes highlighted in yellow.</w:t>
      </w:r>
    </w:p>
    <w:p w14:paraId="74F29D7F" w14:textId="77777777" w:rsidR="005A19CC" w:rsidRDefault="005A19CC">
      <w:pPr>
        <w:tabs>
          <w:tab w:val="left" w:pos="2257"/>
        </w:tabs>
        <w:spacing w:after="0" w:line="259" w:lineRule="auto"/>
        <w:rPr>
          <w:rFonts w:ascii="Arial" w:eastAsia="Arial" w:hAnsi="Arial" w:cs="Arial"/>
          <w:sz w:val="24"/>
          <w:szCs w:val="24"/>
        </w:rPr>
      </w:pPr>
    </w:p>
    <w:p w14:paraId="5C14AD17" w14:textId="15CAEC5D"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w:t>
      </w:r>
      <w:r w:rsidR="00035754">
        <w:rPr>
          <w:rFonts w:ascii="Arial" w:eastAsia="Arial" w:hAnsi="Arial" w:cs="Arial"/>
          <w:sz w:val="24"/>
          <w:szCs w:val="24"/>
        </w:rPr>
        <w:t>2</w:t>
      </w:r>
      <w:r w:rsidR="008152AC">
        <w:rPr>
          <w:rFonts w:ascii="Arial" w:eastAsia="Arial" w:hAnsi="Arial" w:cs="Arial"/>
          <w:sz w:val="24"/>
          <w:szCs w:val="24"/>
        </w:rPr>
        <w:t>:</w:t>
      </w:r>
      <w:r w:rsidR="00A817CF">
        <w:rPr>
          <w:rFonts w:ascii="Arial" w:eastAsia="Arial" w:hAnsi="Arial" w:cs="Arial"/>
          <w:sz w:val="24"/>
          <w:szCs w:val="24"/>
        </w:rPr>
        <w:t xml:space="preserve"> </w:t>
      </w:r>
      <w:r w:rsidR="006B03C8" w:rsidRPr="006B03C8">
        <w:rPr>
          <w:rFonts w:ascii="Arial" w:eastAsia="Arial" w:hAnsi="Arial" w:cs="Arial"/>
          <w:sz w:val="24"/>
          <w:szCs w:val="24"/>
          <w:u w:val="single"/>
        </w:rPr>
        <w:t>Call Off</w:t>
      </w:r>
      <w:r w:rsidR="006B03C8">
        <w:rPr>
          <w:rFonts w:ascii="Arial" w:eastAsia="Arial" w:hAnsi="Arial" w:cs="Arial"/>
          <w:sz w:val="24"/>
          <w:szCs w:val="24"/>
        </w:rPr>
        <w:t xml:space="preserve"> </w:t>
      </w:r>
      <w:r w:rsidR="00A817CF" w:rsidRPr="00610795">
        <w:rPr>
          <w:rFonts w:ascii="Arial" w:eastAsia="Arial" w:hAnsi="Arial" w:cs="Arial"/>
          <w:sz w:val="24"/>
          <w:szCs w:val="24"/>
          <w:u w:val="single"/>
        </w:rPr>
        <w:t xml:space="preserve">Schedule </w:t>
      </w:r>
      <w:r w:rsidR="008713B7" w:rsidRPr="00610795">
        <w:rPr>
          <w:rFonts w:ascii="Arial" w:eastAsia="Arial" w:hAnsi="Arial" w:cs="Arial"/>
          <w:sz w:val="24"/>
          <w:szCs w:val="24"/>
          <w:u w:val="single"/>
        </w:rPr>
        <w:t>14</w:t>
      </w:r>
      <w:r w:rsidR="00C05931" w:rsidRPr="00BE4D70">
        <w:rPr>
          <w:rFonts w:ascii="Arial" w:eastAsia="Arial" w:hAnsi="Arial" w:cs="Arial"/>
          <w:sz w:val="24"/>
          <w:szCs w:val="24"/>
          <w:u w:val="single"/>
        </w:rPr>
        <w:t xml:space="preserve"> </w:t>
      </w:r>
      <w:r w:rsidR="00BE4D70" w:rsidRPr="00BE4D70">
        <w:rPr>
          <w:rFonts w:ascii="Arial" w:eastAsia="Arial" w:hAnsi="Arial" w:cs="Arial"/>
          <w:sz w:val="24"/>
          <w:szCs w:val="24"/>
          <w:u w:val="single"/>
        </w:rPr>
        <w:t>Service Levels</w:t>
      </w:r>
      <w:r w:rsidR="00BE4D70">
        <w:rPr>
          <w:rFonts w:ascii="Arial" w:eastAsia="Arial" w:hAnsi="Arial" w:cs="Arial"/>
          <w:sz w:val="24"/>
          <w:szCs w:val="24"/>
        </w:rPr>
        <w:t xml:space="preserve"> </w:t>
      </w:r>
      <w:r w:rsidR="00C05931">
        <w:rPr>
          <w:rFonts w:ascii="Arial" w:eastAsia="Arial" w:hAnsi="Arial" w:cs="Arial"/>
          <w:sz w:val="24"/>
          <w:szCs w:val="24"/>
        </w:rPr>
        <w:t>in the bid pack</w:t>
      </w:r>
      <w:r w:rsidR="008713B7">
        <w:rPr>
          <w:rFonts w:ascii="Arial" w:eastAsia="Arial" w:hAnsi="Arial" w:cs="Arial"/>
          <w:sz w:val="24"/>
          <w:szCs w:val="24"/>
        </w:rPr>
        <w:t xml:space="preserve"> has been amended</w:t>
      </w:r>
      <w:r w:rsidR="00A83AD7">
        <w:rPr>
          <w:rFonts w:ascii="Arial" w:eastAsia="Arial" w:hAnsi="Arial" w:cs="Arial"/>
          <w:sz w:val="24"/>
          <w:szCs w:val="24"/>
        </w:rPr>
        <w:t xml:space="preserve"> - P</w:t>
      </w:r>
      <w:r w:rsidR="00C55DFC">
        <w:rPr>
          <w:rFonts w:ascii="Arial" w:eastAsia="Arial" w:hAnsi="Arial" w:cs="Arial"/>
          <w:sz w:val="24"/>
          <w:szCs w:val="24"/>
        </w:rPr>
        <w:t xml:space="preserve">lease </w:t>
      </w:r>
      <w:r w:rsidR="00C05931">
        <w:rPr>
          <w:rFonts w:ascii="Arial" w:eastAsia="Arial" w:hAnsi="Arial" w:cs="Arial"/>
          <w:sz w:val="24"/>
          <w:szCs w:val="24"/>
        </w:rPr>
        <w:t xml:space="preserve">note the </w:t>
      </w:r>
      <w:r w:rsidR="00046767">
        <w:rPr>
          <w:rFonts w:ascii="Arial" w:eastAsia="Arial" w:hAnsi="Arial" w:cs="Arial"/>
          <w:sz w:val="24"/>
          <w:szCs w:val="24"/>
        </w:rPr>
        <w:t>changes highlighted in yellow</w:t>
      </w:r>
      <w:r w:rsidR="00AB5518">
        <w:rPr>
          <w:rFonts w:ascii="Arial" w:eastAsia="Arial" w:hAnsi="Arial" w:cs="Arial"/>
          <w:sz w:val="24"/>
          <w:szCs w:val="24"/>
        </w:rPr>
        <w:t xml:space="preserve"> within the document.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20B2F27F" w14:textId="0A0C4ADD" w:rsidR="00A83AD7" w:rsidRDefault="00521C83">
      <w:pPr>
        <w:spacing w:after="0"/>
        <w:ind w:right="936"/>
        <w:rPr>
          <w:rFonts w:ascii="Arial" w:eastAsia="Arial" w:hAnsi="Arial" w:cs="Arial"/>
          <w:sz w:val="24"/>
          <w:szCs w:val="24"/>
        </w:rPr>
      </w:pPr>
      <w:r>
        <w:rPr>
          <w:rFonts w:ascii="Arial" w:eastAsia="Arial" w:hAnsi="Arial" w:cs="Arial"/>
          <w:sz w:val="24"/>
          <w:szCs w:val="24"/>
        </w:rPr>
        <w:t>Special Term 3.</w:t>
      </w:r>
      <w:r w:rsidR="00B114EF">
        <w:rPr>
          <w:rFonts w:ascii="Arial" w:eastAsia="Arial" w:hAnsi="Arial" w:cs="Arial"/>
          <w:sz w:val="24"/>
          <w:szCs w:val="24"/>
        </w:rPr>
        <w:t xml:space="preserve"> </w:t>
      </w:r>
      <w:r w:rsidR="006B03C8" w:rsidRPr="006B03C8">
        <w:rPr>
          <w:rFonts w:ascii="Arial" w:eastAsia="Arial" w:hAnsi="Arial" w:cs="Arial"/>
          <w:sz w:val="24"/>
          <w:szCs w:val="24"/>
          <w:u w:val="single"/>
        </w:rPr>
        <w:t xml:space="preserve">Call Off </w:t>
      </w:r>
      <w:r w:rsidR="00B114EF" w:rsidRPr="006B03C8">
        <w:rPr>
          <w:rFonts w:ascii="Arial" w:eastAsia="Arial" w:hAnsi="Arial" w:cs="Arial"/>
          <w:sz w:val="24"/>
          <w:szCs w:val="24"/>
          <w:u w:val="single"/>
        </w:rPr>
        <w:t>Schedule</w:t>
      </w:r>
      <w:r w:rsidR="00B114EF" w:rsidRPr="00063F36">
        <w:rPr>
          <w:rFonts w:ascii="Arial" w:eastAsia="Arial" w:hAnsi="Arial" w:cs="Arial"/>
          <w:sz w:val="24"/>
          <w:szCs w:val="24"/>
          <w:u w:val="single"/>
        </w:rPr>
        <w:t xml:space="preserve"> </w:t>
      </w:r>
      <w:r w:rsidR="00063F36" w:rsidRPr="00063F36">
        <w:rPr>
          <w:rFonts w:ascii="Arial" w:eastAsia="Arial" w:hAnsi="Arial" w:cs="Arial"/>
          <w:sz w:val="24"/>
          <w:szCs w:val="24"/>
          <w:u w:val="single"/>
        </w:rPr>
        <w:t>5 (Pricing)</w:t>
      </w:r>
      <w:r w:rsidR="00B114EF">
        <w:rPr>
          <w:rFonts w:ascii="Arial" w:eastAsia="Arial" w:hAnsi="Arial" w:cs="Arial"/>
          <w:sz w:val="24"/>
          <w:szCs w:val="24"/>
        </w:rPr>
        <w:t xml:space="preserve"> in the bid pack has been amended </w:t>
      </w:r>
      <w:r w:rsidR="00A83AD7">
        <w:rPr>
          <w:rFonts w:ascii="Arial" w:eastAsia="Arial" w:hAnsi="Arial" w:cs="Arial"/>
          <w:sz w:val="24"/>
          <w:szCs w:val="24"/>
        </w:rPr>
        <w:t>- Please</w:t>
      </w:r>
      <w:r w:rsidR="00B114EF">
        <w:rPr>
          <w:rFonts w:ascii="Arial" w:eastAsia="Arial" w:hAnsi="Arial" w:cs="Arial"/>
          <w:sz w:val="24"/>
          <w:szCs w:val="24"/>
        </w:rPr>
        <w:t xml:space="preserve"> note the changes.</w:t>
      </w:r>
    </w:p>
    <w:p w14:paraId="204128A5" w14:textId="66AD4813" w:rsidR="007B09D6" w:rsidRDefault="00521C83">
      <w:pPr>
        <w:spacing w:after="0"/>
        <w:ind w:right="936"/>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746E6EFA" w14:textId="6C39F455" w:rsidR="007B09D6" w:rsidRPr="00275108" w:rsidRDefault="00521C83">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30A63" w:rsidRPr="00275108">
        <w:rPr>
          <w:rFonts w:ascii="Arial" w:eastAsia="Arial" w:hAnsi="Arial" w:cs="Arial"/>
          <w:b/>
          <w:sz w:val="24"/>
          <w:szCs w:val="24"/>
        </w:rPr>
        <w:t>11/</w:t>
      </w:r>
      <w:r w:rsidR="00FA6A58" w:rsidRPr="00275108">
        <w:rPr>
          <w:rFonts w:ascii="Arial" w:eastAsia="Arial" w:hAnsi="Arial" w:cs="Arial"/>
          <w:b/>
          <w:sz w:val="24"/>
          <w:szCs w:val="24"/>
        </w:rPr>
        <w:t>01/2024</w:t>
      </w:r>
    </w:p>
    <w:p w14:paraId="4BA45D5D" w14:textId="77777777" w:rsidR="007B09D6" w:rsidRPr="00275108" w:rsidRDefault="007B09D6">
      <w:pPr>
        <w:spacing w:after="0" w:line="259" w:lineRule="auto"/>
        <w:rPr>
          <w:rFonts w:ascii="Arial" w:eastAsia="Arial" w:hAnsi="Arial" w:cs="Arial"/>
          <w:sz w:val="24"/>
          <w:szCs w:val="24"/>
        </w:rPr>
      </w:pPr>
    </w:p>
    <w:p w14:paraId="7B9E8C07" w14:textId="1175D2E6" w:rsidR="007B09D6" w:rsidRPr="00275108" w:rsidRDefault="00521C83">
      <w:pPr>
        <w:spacing w:after="0" w:line="259" w:lineRule="auto"/>
        <w:rPr>
          <w:rFonts w:ascii="Arial" w:eastAsia="Arial" w:hAnsi="Arial" w:cs="Arial"/>
          <w:sz w:val="24"/>
          <w:szCs w:val="24"/>
        </w:rPr>
      </w:pPr>
      <w:r w:rsidRPr="00275108">
        <w:rPr>
          <w:rFonts w:ascii="Arial" w:eastAsia="Arial" w:hAnsi="Arial" w:cs="Arial"/>
          <w:sz w:val="24"/>
          <w:szCs w:val="24"/>
        </w:rPr>
        <w:t xml:space="preserve">CALL-OFF EXPIRY DATE: </w:t>
      </w:r>
      <w:r w:rsidRPr="00275108">
        <w:rPr>
          <w:rFonts w:ascii="Arial" w:eastAsia="Arial" w:hAnsi="Arial" w:cs="Arial"/>
          <w:sz w:val="24"/>
          <w:szCs w:val="24"/>
        </w:rPr>
        <w:tab/>
      </w:r>
      <w:r w:rsidRPr="00275108">
        <w:rPr>
          <w:rFonts w:ascii="Arial" w:eastAsia="Arial" w:hAnsi="Arial" w:cs="Arial"/>
          <w:sz w:val="24"/>
          <w:szCs w:val="24"/>
        </w:rPr>
        <w:tab/>
      </w:r>
      <w:r w:rsidR="00F30A63" w:rsidRPr="00275108">
        <w:rPr>
          <w:rFonts w:ascii="Arial" w:eastAsia="Arial" w:hAnsi="Arial" w:cs="Arial"/>
          <w:b/>
          <w:sz w:val="24"/>
          <w:szCs w:val="24"/>
        </w:rPr>
        <w:t>11/</w:t>
      </w:r>
      <w:r w:rsidR="00FA6A58" w:rsidRPr="00275108">
        <w:rPr>
          <w:rFonts w:ascii="Arial" w:eastAsia="Arial" w:hAnsi="Arial" w:cs="Arial"/>
          <w:b/>
          <w:sz w:val="24"/>
          <w:szCs w:val="24"/>
        </w:rPr>
        <w:t>01/2026</w:t>
      </w:r>
    </w:p>
    <w:p w14:paraId="0C6EE12E" w14:textId="77777777" w:rsidR="007B09D6" w:rsidRPr="00275108" w:rsidRDefault="007B09D6">
      <w:pPr>
        <w:spacing w:after="0" w:line="259" w:lineRule="auto"/>
        <w:rPr>
          <w:rFonts w:ascii="Arial" w:eastAsia="Arial" w:hAnsi="Arial" w:cs="Arial"/>
          <w:sz w:val="24"/>
          <w:szCs w:val="24"/>
        </w:rPr>
      </w:pPr>
    </w:p>
    <w:p w14:paraId="14C16646" w14:textId="5E1E030C" w:rsidR="007B09D6" w:rsidRDefault="00521C83">
      <w:pPr>
        <w:spacing w:after="0" w:line="259" w:lineRule="auto"/>
        <w:rPr>
          <w:rFonts w:ascii="Arial" w:eastAsia="Arial" w:hAnsi="Arial" w:cs="Arial"/>
          <w:sz w:val="24"/>
          <w:szCs w:val="24"/>
        </w:rPr>
      </w:pPr>
      <w:r w:rsidRPr="00275108">
        <w:rPr>
          <w:rFonts w:ascii="Arial" w:eastAsia="Arial" w:hAnsi="Arial" w:cs="Arial"/>
          <w:sz w:val="24"/>
          <w:szCs w:val="24"/>
        </w:rPr>
        <w:t>CALL-OFF INITIAL PERIOD:</w:t>
      </w:r>
      <w:r w:rsidRPr="00275108">
        <w:rPr>
          <w:rFonts w:ascii="Arial" w:eastAsia="Arial" w:hAnsi="Arial" w:cs="Arial"/>
          <w:sz w:val="24"/>
          <w:szCs w:val="24"/>
        </w:rPr>
        <w:tab/>
      </w:r>
      <w:r w:rsidRPr="00275108">
        <w:rPr>
          <w:rFonts w:ascii="Arial" w:eastAsia="Arial" w:hAnsi="Arial" w:cs="Arial"/>
          <w:sz w:val="24"/>
          <w:szCs w:val="24"/>
        </w:rPr>
        <w:tab/>
      </w:r>
      <w:r w:rsidR="002E059A" w:rsidRPr="00275108">
        <w:rPr>
          <w:rFonts w:ascii="Arial" w:eastAsia="Arial" w:hAnsi="Arial" w:cs="Arial"/>
          <w:b/>
          <w:sz w:val="24"/>
          <w:szCs w:val="24"/>
        </w:rPr>
        <w:t>2 years</w:t>
      </w:r>
      <w:r>
        <w:rPr>
          <w:rFonts w:ascii="Arial" w:eastAsia="Arial" w:hAnsi="Arial" w:cs="Arial"/>
          <w:sz w:val="24"/>
          <w:szCs w:val="24"/>
        </w:rPr>
        <w:t xml:space="preserve"> </w:t>
      </w:r>
    </w:p>
    <w:p w14:paraId="7B85B81A" w14:textId="53F4B8C7" w:rsidR="00275108" w:rsidRDefault="00275108">
      <w:pPr>
        <w:spacing w:after="0" w:line="259" w:lineRule="auto"/>
        <w:rPr>
          <w:rFonts w:ascii="Arial" w:eastAsia="Arial" w:hAnsi="Arial" w:cs="Arial"/>
          <w:sz w:val="24"/>
          <w:szCs w:val="24"/>
        </w:rPr>
      </w:pPr>
    </w:p>
    <w:p w14:paraId="6E618388" w14:textId="5997C0FF" w:rsidR="00275108" w:rsidRPr="0079333E" w:rsidRDefault="00275108">
      <w:pPr>
        <w:spacing w:after="0" w:line="259" w:lineRule="auto"/>
        <w:rPr>
          <w:rFonts w:ascii="Arial" w:eastAsia="Arial" w:hAnsi="Arial" w:cs="Arial"/>
          <w:sz w:val="24"/>
          <w:szCs w:val="24"/>
        </w:rPr>
      </w:pPr>
      <w:r w:rsidRPr="0079333E">
        <w:rPr>
          <w:rFonts w:ascii="Arial" w:hAnsi="Arial" w:cs="Arial"/>
          <w:sz w:val="24"/>
          <w:szCs w:val="24"/>
          <w:shd w:val="clear" w:color="auto" w:fill="FFFFFF"/>
        </w:rPr>
        <w:t>CALL-OFF OPTIONAL EXTENSION PERIOD:</w:t>
      </w:r>
      <w:r w:rsidRPr="0079333E">
        <w:rPr>
          <w:rFonts w:ascii="Arial" w:hAnsi="Arial" w:cs="Arial"/>
          <w:shd w:val="clear" w:color="auto" w:fill="FFFFFF"/>
        </w:rPr>
        <w:t xml:space="preserve"> </w:t>
      </w:r>
      <w:r w:rsidRPr="0079333E">
        <w:rPr>
          <w:rFonts w:ascii="Arial" w:hAnsi="Arial" w:cs="Arial"/>
          <w:sz w:val="24"/>
          <w:szCs w:val="24"/>
          <w:shd w:val="clear" w:color="auto" w:fill="FFFFFF"/>
        </w:rPr>
        <w:t>The Buyer can extend the Call-Off Contract Period by up to two (2) periods of twelve (12) months beyond the Call-Off Initial Period.</w:t>
      </w:r>
    </w:p>
    <w:p w14:paraId="5A7D469F" w14:textId="77777777" w:rsidR="007B09D6" w:rsidRPr="0079333E" w:rsidRDefault="007B09D6">
      <w:pPr>
        <w:spacing w:after="0" w:line="259" w:lineRule="auto"/>
        <w:rPr>
          <w:rFonts w:ascii="Arial" w:eastAsia="Arial" w:hAnsi="Arial" w:cs="Arial"/>
          <w:sz w:val="24"/>
          <w:szCs w:val="24"/>
        </w:rPr>
      </w:pPr>
    </w:p>
    <w:p w14:paraId="130B2EA3" w14:textId="77777777" w:rsidR="007B09D6" w:rsidRDefault="00521C83">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209AA91D" w14:textId="5BDCBC11" w:rsidR="007B09D6" w:rsidRDefault="00521C83">
      <w:pPr>
        <w:tabs>
          <w:tab w:val="left" w:pos="2257"/>
        </w:tabs>
        <w:spacing w:after="0" w:line="259" w:lineRule="auto"/>
        <w:rPr>
          <w:rFonts w:ascii="Arial" w:eastAsia="Arial" w:hAnsi="Arial" w:cs="Arial"/>
          <w:b/>
          <w:sz w:val="24"/>
          <w:szCs w:val="24"/>
        </w:rPr>
      </w:pPr>
      <w:r>
        <w:rPr>
          <w:rFonts w:ascii="Arial" w:eastAsia="Arial" w:hAnsi="Arial" w:cs="Arial"/>
          <w:sz w:val="24"/>
          <w:szCs w:val="24"/>
        </w:rPr>
        <w:t>See details in Call-Off Schedule 20 (Call-Off Specification)</w:t>
      </w:r>
    </w:p>
    <w:p w14:paraId="68567D26" w14:textId="77777777" w:rsidR="007B09D6" w:rsidRDefault="007B09D6">
      <w:pPr>
        <w:tabs>
          <w:tab w:val="left" w:pos="2257"/>
        </w:tabs>
        <w:spacing w:after="0" w:line="259" w:lineRule="auto"/>
        <w:rPr>
          <w:rFonts w:ascii="Arial" w:eastAsia="Arial" w:hAnsi="Arial" w:cs="Arial"/>
          <w:b/>
          <w:sz w:val="24"/>
          <w:szCs w:val="24"/>
        </w:rPr>
      </w:pPr>
    </w:p>
    <w:p w14:paraId="590C0850"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3DA7BDA1"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3525F31B" w14:textId="77777777" w:rsidR="007B09D6" w:rsidRDefault="007B09D6">
      <w:pPr>
        <w:tabs>
          <w:tab w:val="left" w:pos="2257"/>
        </w:tabs>
        <w:spacing w:after="0" w:line="259" w:lineRule="auto"/>
        <w:rPr>
          <w:rFonts w:ascii="Arial" w:eastAsia="Arial" w:hAnsi="Arial" w:cs="Arial"/>
          <w:sz w:val="24"/>
          <w:szCs w:val="24"/>
        </w:rPr>
      </w:pPr>
    </w:p>
    <w:p w14:paraId="0BEC1AAB" w14:textId="4F7E0513" w:rsidR="007B09D6" w:rsidRDefault="00521C83">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BA18D7">
        <w:rPr>
          <w:rFonts w:ascii="Arial" w:eastAsia="Arial" w:hAnsi="Arial" w:cs="Arial"/>
          <w:b/>
          <w:sz w:val="24"/>
          <w:szCs w:val="24"/>
        </w:rPr>
        <w:t>£22.5 million pounds.</w:t>
      </w:r>
    </w:p>
    <w:p w14:paraId="7BC7CD03" w14:textId="77777777" w:rsidR="007B09D6" w:rsidRDefault="007B09D6">
      <w:pPr>
        <w:tabs>
          <w:tab w:val="left" w:pos="2257"/>
        </w:tabs>
        <w:spacing w:after="0" w:line="259" w:lineRule="auto"/>
        <w:rPr>
          <w:rFonts w:ascii="Arial" w:eastAsia="Arial" w:hAnsi="Arial" w:cs="Arial"/>
          <w:b/>
          <w:sz w:val="24"/>
          <w:szCs w:val="24"/>
        </w:rPr>
      </w:pPr>
    </w:p>
    <w:p w14:paraId="3B10E374"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BBCD9CB" w14:textId="54867169" w:rsidR="00B254CD" w:rsidRDefault="00B254CD">
      <w:pPr>
        <w:tabs>
          <w:tab w:val="left" w:pos="2257"/>
        </w:tabs>
        <w:spacing w:after="0" w:line="259" w:lineRule="auto"/>
        <w:rPr>
          <w:rFonts w:ascii="Arial" w:eastAsia="Arial" w:hAnsi="Arial" w:cs="Arial"/>
          <w:sz w:val="24"/>
          <w:szCs w:val="24"/>
        </w:rPr>
      </w:pPr>
      <w:r>
        <w:rPr>
          <w:rFonts w:ascii="Arial" w:eastAsia="Arial" w:hAnsi="Arial" w:cs="Arial"/>
          <w:sz w:val="24"/>
          <w:szCs w:val="24"/>
        </w:rPr>
        <w:t>The maximum estimated Contract Value is upto £90,000,000, including all extension terms.</w:t>
      </w:r>
    </w:p>
    <w:p w14:paraId="6506E307" w14:textId="4067C90A" w:rsidR="007B09D6" w:rsidRDefault="00521C83">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Call-Off Schedule 5 (Pricing Details)</w:t>
      </w:r>
    </w:p>
    <w:p w14:paraId="54406F97" w14:textId="19A0B97A"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All changes to the Charges must use procedures that are equivalent to those in Paragraphs 4, 5 and 6 (if used) in Framework Schedule 3 (Framework Prices)]</w:t>
      </w:r>
    </w:p>
    <w:p w14:paraId="4705CAD9" w14:textId="0601CC95"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14:paraId="4443BC40" w14:textId="4FA29874" w:rsidR="007B09D6" w:rsidRDefault="00521C83">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Indexation</w:t>
      </w:r>
      <w:r w:rsidR="007A1384">
        <w:rPr>
          <w:rFonts w:ascii="Arial" w:eastAsia="Arial" w:hAnsi="Arial" w:cs="Arial"/>
          <w:color w:val="000000"/>
          <w:sz w:val="24"/>
          <w:szCs w:val="24"/>
        </w:rPr>
        <w:t xml:space="preserve">, which shall be reviewed and applied on an annual basis </w:t>
      </w:r>
      <w:r w:rsidR="00B114EF">
        <w:rPr>
          <w:rFonts w:ascii="Arial" w:eastAsia="Arial" w:hAnsi="Arial" w:cs="Arial"/>
          <w:color w:val="000000"/>
          <w:sz w:val="24"/>
          <w:szCs w:val="24"/>
        </w:rPr>
        <w:t>and only be applicable to the Recruitment and the Marketing Rate Card</w:t>
      </w:r>
    </w:p>
    <w:p w14:paraId="7599BFC9" w14:textId="2E4366FC" w:rsidR="007B09D6" w:rsidRDefault="00521C83">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265F6860" w14:textId="1D5FCE47" w:rsidR="007B09D6" w:rsidRDefault="00521C83">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3533E326" w14:textId="77777777" w:rsidR="007B09D6" w:rsidRDefault="007B09D6">
      <w:pPr>
        <w:tabs>
          <w:tab w:val="left" w:pos="2257"/>
        </w:tabs>
        <w:spacing w:after="0" w:line="259" w:lineRule="auto"/>
        <w:rPr>
          <w:rFonts w:ascii="Arial" w:eastAsia="Arial" w:hAnsi="Arial" w:cs="Arial"/>
          <w:sz w:val="24"/>
          <w:szCs w:val="24"/>
          <w:highlight w:val="yellow"/>
        </w:rPr>
      </w:pPr>
    </w:p>
    <w:p w14:paraId="229DEC18"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1F770C8B" w14:textId="6B513059" w:rsidR="007B09D6" w:rsidRDefault="00DA7968">
      <w:pPr>
        <w:tabs>
          <w:tab w:val="left" w:pos="2257"/>
        </w:tabs>
        <w:spacing w:after="0" w:line="259" w:lineRule="auto"/>
        <w:rPr>
          <w:rFonts w:ascii="Arial" w:eastAsia="Arial" w:hAnsi="Arial" w:cs="Arial"/>
          <w:sz w:val="24"/>
          <w:szCs w:val="24"/>
        </w:rPr>
      </w:pPr>
      <w:r>
        <w:rPr>
          <w:rFonts w:ascii="Arial" w:eastAsia="Arial" w:hAnsi="Arial" w:cs="Arial"/>
          <w:sz w:val="24"/>
          <w:szCs w:val="24"/>
        </w:rPr>
        <w:t>None</w:t>
      </w:r>
    </w:p>
    <w:p w14:paraId="3528F056" w14:textId="77777777" w:rsidR="007B09D6" w:rsidRDefault="007B09D6">
      <w:pPr>
        <w:tabs>
          <w:tab w:val="left" w:pos="2257"/>
        </w:tabs>
        <w:spacing w:after="0" w:line="259" w:lineRule="auto"/>
        <w:rPr>
          <w:rFonts w:ascii="Arial" w:eastAsia="Arial" w:hAnsi="Arial" w:cs="Arial"/>
          <w:b/>
          <w:sz w:val="24"/>
          <w:szCs w:val="24"/>
        </w:rPr>
      </w:pPr>
    </w:p>
    <w:p w14:paraId="7E98E3C9"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72F5B5CC" w14:textId="72812233" w:rsidR="00173C11" w:rsidRPr="00173C11" w:rsidRDefault="00173C11" w:rsidP="00486F06">
      <w:pPr>
        <w:tabs>
          <w:tab w:val="left" w:pos="2257"/>
        </w:tabs>
        <w:spacing w:after="0" w:line="259" w:lineRule="auto"/>
        <w:rPr>
          <w:rFonts w:ascii="Arial" w:eastAsia="Arial" w:hAnsi="Arial" w:cs="Arial"/>
          <w:bCs/>
          <w:sz w:val="24"/>
          <w:szCs w:val="24"/>
        </w:rPr>
      </w:pPr>
      <w:r w:rsidRPr="00173C11">
        <w:rPr>
          <w:rFonts w:ascii="Arial" w:eastAsia="Arial" w:hAnsi="Arial" w:cs="Arial"/>
          <w:bCs/>
          <w:sz w:val="24"/>
          <w:szCs w:val="24"/>
        </w:rPr>
        <w:t xml:space="preserve">Prices should be submitted in pounds sterling and be inclusive of expenses and profit (which should be clearly separated) and exclusive of VAT. Monthly Invoices (unless stated otherwise) relating to </w:t>
      </w:r>
      <w:r>
        <w:rPr>
          <w:rFonts w:ascii="Arial" w:eastAsia="Arial" w:hAnsi="Arial" w:cs="Arial"/>
          <w:bCs/>
          <w:sz w:val="24"/>
          <w:szCs w:val="24"/>
        </w:rPr>
        <w:t>each Campaign</w:t>
      </w:r>
      <w:r w:rsidRPr="00173C11">
        <w:rPr>
          <w:rFonts w:ascii="Arial" w:eastAsia="Arial" w:hAnsi="Arial" w:cs="Arial"/>
          <w:bCs/>
          <w:sz w:val="24"/>
          <w:szCs w:val="24"/>
        </w:rPr>
        <w:t xml:space="preserve"> should be sent to the Home Office budget holder for the area of work (to be advised at the outset of the work by the Home Office Resourcing Centre) by email in PDF format and copied to </w:t>
      </w:r>
      <w:r w:rsidR="00C433B4">
        <w:rPr>
          <w:rFonts w:ascii="Arial" w:hAnsi="Arial" w:cs="Arial"/>
          <w:b/>
          <w:bCs/>
          <w:color w:val="FF0000"/>
        </w:rPr>
        <w:t>REDACTED TEXT under FOIA Section 40, Personal Information</w:t>
      </w:r>
      <w:r w:rsidR="00C433B4">
        <w:rPr>
          <w:rFonts w:ascii="Arial" w:hAnsi="Arial" w:cs="Arial"/>
          <w:b/>
          <w:bCs/>
          <w:color w:val="FF0000"/>
        </w:rPr>
        <w:t xml:space="preserve"> </w:t>
      </w:r>
      <w:r w:rsidRPr="00173C11">
        <w:rPr>
          <w:rFonts w:ascii="Arial" w:eastAsia="Arial" w:hAnsi="Arial" w:cs="Arial"/>
          <w:bCs/>
          <w:sz w:val="24"/>
          <w:szCs w:val="24"/>
        </w:rPr>
        <w:t xml:space="preserve">unless otherwise indicated. The invoice must quote the correct Purchase Order Number and campaign reference.      </w:t>
      </w:r>
    </w:p>
    <w:p w14:paraId="40C777FC" w14:textId="16E53A2E" w:rsidR="00486F06" w:rsidRDefault="00173C11" w:rsidP="00486F06">
      <w:pPr>
        <w:tabs>
          <w:tab w:val="left" w:pos="2257"/>
        </w:tabs>
        <w:spacing w:after="0" w:line="259" w:lineRule="auto"/>
        <w:rPr>
          <w:rFonts w:ascii="Arial" w:eastAsia="Arial" w:hAnsi="Arial" w:cs="Arial"/>
          <w:b/>
          <w:sz w:val="24"/>
          <w:szCs w:val="24"/>
        </w:rPr>
      </w:pPr>
      <w:r w:rsidRPr="00173C11">
        <w:rPr>
          <w:rFonts w:ascii="Arial" w:eastAsia="Arial" w:hAnsi="Arial" w:cs="Arial"/>
          <w:b/>
          <w:sz w:val="24"/>
          <w:szCs w:val="24"/>
        </w:rPr>
        <w:t xml:space="preserve">        </w:t>
      </w:r>
    </w:p>
    <w:p w14:paraId="13C02B9D"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34B8C803" w14:textId="57CC034D" w:rsidR="007B09D6" w:rsidRDefault="00C433B4">
      <w:pPr>
        <w:tabs>
          <w:tab w:val="left" w:pos="2257"/>
        </w:tabs>
        <w:spacing w:after="0" w:line="259" w:lineRule="auto"/>
        <w:rPr>
          <w:rFonts w:ascii="Arial" w:hAnsi="Arial" w:cs="Arial"/>
          <w:b/>
          <w:bCs/>
          <w:color w:val="FF0000"/>
        </w:rPr>
      </w:pPr>
      <w:r>
        <w:rPr>
          <w:rFonts w:ascii="Arial" w:hAnsi="Arial" w:cs="Arial"/>
          <w:b/>
          <w:bCs/>
          <w:color w:val="FF0000"/>
        </w:rPr>
        <w:t>REDACTED TEXT under FOIA Section 40, Personal Information</w:t>
      </w:r>
    </w:p>
    <w:p w14:paraId="48A791F7" w14:textId="77777777" w:rsidR="00A546EE" w:rsidRDefault="00A546EE">
      <w:pPr>
        <w:tabs>
          <w:tab w:val="left" w:pos="2257"/>
        </w:tabs>
        <w:spacing w:after="0" w:line="259" w:lineRule="auto"/>
        <w:rPr>
          <w:rFonts w:ascii="Arial" w:eastAsia="Arial" w:hAnsi="Arial" w:cs="Arial"/>
          <w:sz w:val="24"/>
          <w:szCs w:val="24"/>
        </w:rPr>
      </w:pPr>
    </w:p>
    <w:p w14:paraId="2FDDDED4"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43037BA" w14:textId="396FE0D7" w:rsidR="007B09D6" w:rsidRDefault="00A546EE">
      <w:pPr>
        <w:tabs>
          <w:tab w:val="left" w:pos="2257"/>
        </w:tabs>
        <w:spacing w:after="0" w:line="259" w:lineRule="auto"/>
        <w:rPr>
          <w:rFonts w:ascii="Arial" w:hAnsi="Arial" w:cs="Arial"/>
          <w:b/>
          <w:bCs/>
          <w:color w:val="FF0000"/>
        </w:rPr>
      </w:pPr>
      <w:r>
        <w:rPr>
          <w:rFonts w:ascii="Arial" w:hAnsi="Arial" w:cs="Arial"/>
          <w:b/>
          <w:bCs/>
          <w:color w:val="FF0000"/>
        </w:rPr>
        <w:t>REDACTED TEXT under FOIA Section 40, Personal Information</w:t>
      </w:r>
    </w:p>
    <w:p w14:paraId="14117B04" w14:textId="77777777" w:rsidR="00A546EE" w:rsidRDefault="00A546EE">
      <w:pPr>
        <w:tabs>
          <w:tab w:val="left" w:pos="2257"/>
        </w:tabs>
        <w:spacing w:after="0" w:line="259" w:lineRule="auto"/>
        <w:rPr>
          <w:rFonts w:ascii="Arial" w:eastAsia="Arial" w:hAnsi="Arial" w:cs="Arial"/>
          <w:sz w:val="24"/>
          <w:szCs w:val="24"/>
        </w:rPr>
      </w:pPr>
    </w:p>
    <w:p w14:paraId="48D68654"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45C8558F" w14:textId="5AF5678B" w:rsidR="007B09D6" w:rsidRPr="00787F1B" w:rsidRDefault="00787F1B">
      <w:pPr>
        <w:tabs>
          <w:tab w:val="left" w:pos="2257"/>
        </w:tabs>
        <w:spacing w:after="0" w:line="259" w:lineRule="auto"/>
        <w:rPr>
          <w:rFonts w:ascii="Arial" w:eastAsia="Arial" w:hAnsi="Arial" w:cs="Arial"/>
          <w:bCs/>
          <w:sz w:val="24"/>
          <w:szCs w:val="24"/>
        </w:rPr>
      </w:pPr>
      <w:r w:rsidRPr="00787F1B">
        <w:rPr>
          <w:rFonts w:ascii="Arial" w:eastAsia="Arial" w:hAnsi="Arial" w:cs="Arial"/>
          <w:bCs/>
          <w:sz w:val="24"/>
          <w:szCs w:val="24"/>
        </w:rPr>
        <w:t xml:space="preserve">Not applicable </w:t>
      </w:r>
    </w:p>
    <w:p w14:paraId="31871CF3" w14:textId="77777777" w:rsidR="007B09D6" w:rsidRDefault="007B09D6">
      <w:pPr>
        <w:tabs>
          <w:tab w:val="left" w:pos="2257"/>
        </w:tabs>
        <w:spacing w:after="0" w:line="259" w:lineRule="auto"/>
        <w:rPr>
          <w:rFonts w:ascii="Arial" w:eastAsia="Arial" w:hAnsi="Arial" w:cs="Arial"/>
          <w:sz w:val="24"/>
          <w:szCs w:val="24"/>
        </w:rPr>
      </w:pPr>
    </w:p>
    <w:p w14:paraId="276E737D"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4810F54F" w14:textId="0E51BA65" w:rsidR="00F23BD1" w:rsidRDefault="00711FBF">
      <w:pPr>
        <w:tabs>
          <w:tab w:val="left" w:pos="2257"/>
        </w:tabs>
        <w:spacing w:after="0" w:line="259" w:lineRule="auto"/>
        <w:rPr>
          <w:rFonts w:ascii="Arial" w:eastAsia="Arial" w:hAnsi="Arial" w:cs="Arial"/>
          <w:sz w:val="24"/>
          <w:szCs w:val="24"/>
        </w:rPr>
      </w:pPr>
      <w:r>
        <w:rPr>
          <w:rFonts w:ascii="Arial" w:eastAsia="Arial" w:hAnsi="Arial" w:cs="Arial"/>
          <w:sz w:val="24"/>
          <w:szCs w:val="24"/>
        </w:rPr>
        <w:t>Schedule 9 (Security)</w:t>
      </w:r>
    </w:p>
    <w:p w14:paraId="705A0C53" w14:textId="77777777" w:rsidR="00711FBF" w:rsidRDefault="00711FBF">
      <w:pPr>
        <w:tabs>
          <w:tab w:val="left" w:pos="2257"/>
        </w:tabs>
        <w:spacing w:after="0" w:line="259" w:lineRule="auto"/>
        <w:rPr>
          <w:rFonts w:ascii="Arial" w:eastAsia="Arial" w:hAnsi="Arial" w:cs="Arial"/>
          <w:sz w:val="24"/>
          <w:szCs w:val="24"/>
        </w:rPr>
      </w:pPr>
    </w:p>
    <w:p w14:paraId="4D9FC4DF"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27450A5" w14:textId="44FEC0F8" w:rsidR="00F30A63" w:rsidRDefault="00A546EE">
      <w:pPr>
        <w:tabs>
          <w:tab w:val="left" w:pos="2257"/>
        </w:tabs>
        <w:spacing w:after="0" w:line="259" w:lineRule="auto"/>
        <w:rPr>
          <w:rFonts w:ascii="Arial" w:hAnsi="Arial" w:cs="Arial"/>
          <w:b/>
          <w:bCs/>
          <w:color w:val="FF0000"/>
        </w:rPr>
      </w:pPr>
      <w:r>
        <w:rPr>
          <w:rFonts w:ascii="Arial" w:hAnsi="Arial" w:cs="Arial"/>
          <w:b/>
          <w:bCs/>
          <w:color w:val="FF0000"/>
        </w:rPr>
        <w:t>REDACTED TEXT under FOIA Section 40, Personal Information</w:t>
      </w:r>
    </w:p>
    <w:p w14:paraId="7C3DCDAC" w14:textId="77777777" w:rsidR="00A546EE" w:rsidRDefault="00A546EE">
      <w:pPr>
        <w:tabs>
          <w:tab w:val="left" w:pos="2257"/>
        </w:tabs>
        <w:spacing w:after="0" w:line="259" w:lineRule="auto"/>
        <w:rPr>
          <w:rFonts w:ascii="Arial" w:eastAsia="Arial" w:hAnsi="Arial" w:cs="Arial"/>
          <w:sz w:val="24"/>
          <w:szCs w:val="24"/>
        </w:rPr>
      </w:pPr>
    </w:p>
    <w:p w14:paraId="1CD3FA5B"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2BE467B6" w14:textId="76EDD103" w:rsidR="00F30A63" w:rsidRDefault="00A546EE" w:rsidP="00F30A63">
      <w:pPr>
        <w:tabs>
          <w:tab w:val="left" w:pos="2257"/>
        </w:tabs>
        <w:spacing w:after="0" w:line="259" w:lineRule="auto"/>
        <w:rPr>
          <w:rFonts w:ascii="Arial" w:eastAsia="Arial" w:hAnsi="Arial" w:cs="Arial"/>
          <w:sz w:val="24"/>
          <w:szCs w:val="24"/>
        </w:rPr>
      </w:pPr>
      <w:r>
        <w:rPr>
          <w:rFonts w:ascii="Arial" w:hAnsi="Arial" w:cs="Arial"/>
          <w:b/>
          <w:bCs/>
          <w:color w:val="FF0000"/>
        </w:rPr>
        <w:t>REDACTED TEXT under FOIA Section 40, Personal Information</w:t>
      </w:r>
    </w:p>
    <w:p w14:paraId="32DBA476" w14:textId="77777777" w:rsidR="00F30A63" w:rsidRDefault="00F30A63" w:rsidP="00F30A63">
      <w:pPr>
        <w:tabs>
          <w:tab w:val="left" w:pos="2257"/>
        </w:tabs>
        <w:spacing w:after="0" w:line="259" w:lineRule="auto"/>
        <w:rPr>
          <w:rFonts w:ascii="Arial" w:eastAsia="Arial" w:hAnsi="Arial" w:cs="Arial"/>
          <w:sz w:val="24"/>
          <w:szCs w:val="24"/>
        </w:rPr>
      </w:pPr>
    </w:p>
    <w:p w14:paraId="5AE808A9"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53111EAF" w14:textId="77777777" w:rsidR="00815AF7" w:rsidRDefault="00815AF7">
      <w:pPr>
        <w:tabs>
          <w:tab w:val="left" w:pos="2257"/>
        </w:tabs>
        <w:spacing w:after="0" w:line="259" w:lineRule="auto"/>
        <w:rPr>
          <w:rFonts w:ascii="Arial" w:eastAsia="Arial" w:hAnsi="Arial" w:cs="Arial"/>
          <w:b/>
          <w:color w:val="365F91" w:themeColor="accent1" w:themeShade="BF"/>
          <w:sz w:val="24"/>
          <w:szCs w:val="24"/>
        </w:rPr>
      </w:pPr>
    </w:p>
    <w:p w14:paraId="12A1323C" w14:textId="0DAC6477" w:rsidR="007B09D6" w:rsidRPr="002478F0" w:rsidRDefault="00025EA1">
      <w:pPr>
        <w:tabs>
          <w:tab w:val="left" w:pos="2257"/>
        </w:tabs>
        <w:spacing w:after="0" w:line="259" w:lineRule="auto"/>
        <w:rPr>
          <w:rFonts w:ascii="Arial" w:eastAsia="Arial" w:hAnsi="Arial" w:cs="Arial"/>
          <w:sz w:val="24"/>
          <w:szCs w:val="24"/>
        </w:rPr>
      </w:pPr>
      <w:r w:rsidRPr="002478F0">
        <w:rPr>
          <w:rFonts w:ascii="Arial" w:eastAsia="Arial" w:hAnsi="Arial" w:cs="Arial"/>
          <w:b/>
          <w:sz w:val="24"/>
          <w:szCs w:val="24"/>
        </w:rPr>
        <w:t>Performance</w:t>
      </w:r>
      <w:r w:rsidR="00B33CAE" w:rsidRPr="002478F0">
        <w:rPr>
          <w:rFonts w:ascii="Arial" w:eastAsia="Arial" w:hAnsi="Arial" w:cs="Arial"/>
          <w:b/>
          <w:sz w:val="24"/>
          <w:szCs w:val="24"/>
        </w:rPr>
        <w:t xml:space="preserve"> Monitoring Report</w:t>
      </w:r>
      <w:r w:rsidR="00521C83" w:rsidRPr="002478F0">
        <w:rPr>
          <w:rFonts w:ascii="Arial" w:eastAsia="Arial" w:hAnsi="Arial" w:cs="Arial"/>
          <w:b/>
          <w:sz w:val="24"/>
          <w:szCs w:val="24"/>
        </w:rPr>
        <w:t>:</w:t>
      </w:r>
      <w:r w:rsidR="00E80B04" w:rsidRPr="002478F0">
        <w:rPr>
          <w:rFonts w:ascii="Arial" w:eastAsia="Arial" w:hAnsi="Arial" w:cs="Arial"/>
          <w:b/>
          <w:sz w:val="24"/>
          <w:szCs w:val="24"/>
        </w:rPr>
        <w:t xml:space="preserve"> </w:t>
      </w:r>
      <w:r w:rsidR="00E1258D" w:rsidRPr="002478F0">
        <w:rPr>
          <w:rFonts w:ascii="Arial" w:eastAsia="Arial" w:hAnsi="Arial" w:cs="Arial"/>
          <w:bCs/>
          <w:sz w:val="24"/>
          <w:szCs w:val="24"/>
        </w:rPr>
        <w:t>Within 2</w:t>
      </w:r>
      <w:r w:rsidR="00E80B04" w:rsidRPr="002478F0">
        <w:rPr>
          <w:rFonts w:ascii="Arial" w:eastAsia="Arial" w:hAnsi="Arial" w:cs="Arial"/>
          <w:bCs/>
          <w:sz w:val="24"/>
          <w:szCs w:val="24"/>
        </w:rPr>
        <w:t xml:space="preserve"> working </w:t>
      </w:r>
      <w:r w:rsidR="00913E65" w:rsidRPr="002478F0">
        <w:rPr>
          <w:rFonts w:ascii="Arial" w:eastAsia="Arial" w:hAnsi="Arial" w:cs="Arial"/>
          <w:bCs/>
          <w:sz w:val="24"/>
          <w:szCs w:val="24"/>
        </w:rPr>
        <w:t>days</w:t>
      </w:r>
      <w:r w:rsidR="004E70A6" w:rsidRPr="002478F0">
        <w:rPr>
          <w:rFonts w:ascii="Arial" w:eastAsia="Arial" w:hAnsi="Arial" w:cs="Arial"/>
          <w:bCs/>
          <w:sz w:val="24"/>
          <w:szCs w:val="24"/>
        </w:rPr>
        <w:t xml:space="preserve"> before Contract Management Meeting</w:t>
      </w:r>
      <w:r w:rsidR="00521C83" w:rsidRPr="002478F0">
        <w:rPr>
          <w:rFonts w:ascii="Arial" w:eastAsia="Arial" w:hAnsi="Arial" w:cs="Arial"/>
          <w:sz w:val="24"/>
          <w:szCs w:val="24"/>
        </w:rPr>
        <w:t xml:space="preserve"> </w:t>
      </w:r>
    </w:p>
    <w:p w14:paraId="6D110672" w14:textId="77777777" w:rsidR="007044A9" w:rsidRPr="002478F0" w:rsidRDefault="007044A9">
      <w:pPr>
        <w:tabs>
          <w:tab w:val="left" w:pos="2257"/>
        </w:tabs>
        <w:spacing w:after="0" w:line="259" w:lineRule="auto"/>
        <w:rPr>
          <w:rFonts w:ascii="Arial" w:eastAsia="Arial" w:hAnsi="Arial" w:cs="Arial"/>
          <w:sz w:val="24"/>
          <w:szCs w:val="24"/>
        </w:rPr>
      </w:pPr>
    </w:p>
    <w:p w14:paraId="45F5F837" w14:textId="2112F0AE" w:rsidR="007044A9" w:rsidRPr="002478F0" w:rsidRDefault="007044A9" w:rsidP="007044A9">
      <w:pPr>
        <w:tabs>
          <w:tab w:val="left" w:pos="2257"/>
        </w:tabs>
        <w:spacing w:after="0" w:line="259" w:lineRule="auto"/>
        <w:rPr>
          <w:rFonts w:ascii="Arial" w:eastAsia="Arial" w:hAnsi="Arial" w:cs="Arial"/>
          <w:sz w:val="24"/>
          <w:szCs w:val="24"/>
        </w:rPr>
      </w:pPr>
      <w:r w:rsidRPr="002478F0">
        <w:rPr>
          <w:rFonts w:ascii="Arial" w:eastAsia="Arial" w:hAnsi="Arial" w:cs="Arial"/>
          <w:b/>
          <w:sz w:val="24"/>
          <w:szCs w:val="24"/>
        </w:rPr>
        <w:t xml:space="preserve">Post Campaign Report: </w:t>
      </w:r>
      <w:r w:rsidR="00646941" w:rsidRPr="002478F0">
        <w:rPr>
          <w:rFonts w:ascii="Arial" w:eastAsia="Arial" w:hAnsi="Arial" w:cs="Arial"/>
          <w:bCs/>
          <w:sz w:val="24"/>
          <w:szCs w:val="24"/>
        </w:rPr>
        <w:t xml:space="preserve">Within </w:t>
      </w:r>
      <w:r w:rsidR="00A5293A" w:rsidRPr="002478F0">
        <w:rPr>
          <w:rFonts w:ascii="Arial" w:eastAsia="Arial" w:hAnsi="Arial" w:cs="Arial"/>
          <w:sz w:val="24"/>
          <w:szCs w:val="24"/>
        </w:rPr>
        <w:t>12</w:t>
      </w:r>
      <w:r w:rsidR="03CA3E15" w:rsidRPr="002478F0">
        <w:rPr>
          <w:rFonts w:ascii="Arial" w:eastAsia="Arial" w:hAnsi="Arial" w:cs="Arial"/>
          <w:sz w:val="24"/>
          <w:szCs w:val="24"/>
        </w:rPr>
        <w:t xml:space="preserve"> working</w:t>
      </w:r>
      <w:r w:rsidR="008D1BEE" w:rsidRPr="002478F0">
        <w:rPr>
          <w:rFonts w:ascii="Arial" w:eastAsia="Arial" w:hAnsi="Arial" w:cs="Arial"/>
          <w:bCs/>
          <w:sz w:val="24"/>
          <w:szCs w:val="24"/>
        </w:rPr>
        <w:t xml:space="preserve"> days </w:t>
      </w:r>
      <w:r w:rsidR="00B60A79" w:rsidRPr="002478F0">
        <w:rPr>
          <w:rFonts w:ascii="Arial" w:eastAsia="Arial" w:hAnsi="Arial" w:cs="Arial"/>
          <w:bCs/>
          <w:sz w:val="24"/>
          <w:szCs w:val="24"/>
        </w:rPr>
        <w:t>of the</w:t>
      </w:r>
      <w:r w:rsidR="008D1BEE" w:rsidRPr="002478F0">
        <w:rPr>
          <w:rFonts w:ascii="Arial" w:eastAsia="Arial" w:hAnsi="Arial" w:cs="Arial"/>
          <w:bCs/>
          <w:sz w:val="24"/>
          <w:szCs w:val="24"/>
        </w:rPr>
        <w:t xml:space="preserve"> </w:t>
      </w:r>
      <w:r w:rsidR="03CA3E15" w:rsidRPr="002478F0">
        <w:rPr>
          <w:rFonts w:ascii="Arial" w:eastAsia="Arial" w:hAnsi="Arial" w:cs="Arial"/>
          <w:sz w:val="24"/>
          <w:szCs w:val="24"/>
        </w:rPr>
        <w:t>end of each campaign</w:t>
      </w:r>
      <w:r w:rsidR="008D1BEE" w:rsidRPr="002478F0">
        <w:rPr>
          <w:rFonts w:ascii="Arial" w:eastAsia="Arial" w:hAnsi="Arial" w:cs="Arial"/>
          <w:bCs/>
          <w:sz w:val="24"/>
          <w:szCs w:val="24"/>
        </w:rPr>
        <w:t>.</w:t>
      </w:r>
    </w:p>
    <w:p w14:paraId="35F09E4A" w14:textId="77777777" w:rsidR="00896573" w:rsidRDefault="00896573">
      <w:pPr>
        <w:tabs>
          <w:tab w:val="left" w:pos="2257"/>
        </w:tabs>
        <w:spacing w:after="0" w:line="259" w:lineRule="auto"/>
        <w:rPr>
          <w:rFonts w:ascii="Arial" w:eastAsia="Arial" w:hAnsi="Arial" w:cs="Arial"/>
          <w:sz w:val="24"/>
          <w:szCs w:val="24"/>
        </w:rPr>
      </w:pPr>
    </w:p>
    <w:p w14:paraId="602F72D6" w14:textId="7008A8E7" w:rsidR="00896573" w:rsidRDefault="007757EB">
      <w:pPr>
        <w:tabs>
          <w:tab w:val="left" w:pos="2257"/>
        </w:tabs>
        <w:spacing w:after="0" w:line="259" w:lineRule="auto"/>
        <w:rPr>
          <w:rFonts w:ascii="Arial" w:eastAsia="Arial" w:hAnsi="Arial" w:cs="Arial"/>
          <w:sz w:val="24"/>
          <w:szCs w:val="24"/>
        </w:rPr>
      </w:pPr>
      <w:r w:rsidRPr="007757EB">
        <w:rPr>
          <w:rFonts w:ascii="Arial" w:eastAsia="Arial" w:hAnsi="Arial" w:cs="Arial"/>
          <w:sz w:val="24"/>
          <w:szCs w:val="24"/>
        </w:rPr>
        <w:t>See SOR 7.2 of Specification in Call Off Schedule 20</w:t>
      </w:r>
    </w:p>
    <w:p w14:paraId="1744884D" w14:textId="77777777" w:rsidR="007757EB" w:rsidRDefault="007757EB">
      <w:pPr>
        <w:tabs>
          <w:tab w:val="left" w:pos="2257"/>
        </w:tabs>
        <w:spacing w:after="0" w:line="259" w:lineRule="auto"/>
        <w:rPr>
          <w:rFonts w:ascii="Arial" w:eastAsia="Arial" w:hAnsi="Arial" w:cs="Arial"/>
          <w:sz w:val="24"/>
          <w:szCs w:val="24"/>
        </w:rPr>
      </w:pPr>
    </w:p>
    <w:p w14:paraId="1B3198AC"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02A02A38" w14:textId="77777777" w:rsidR="00815AF7" w:rsidRDefault="00815AF7">
      <w:pPr>
        <w:tabs>
          <w:tab w:val="left" w:pos="2257"/>
        </w:tabs>
        <w:spacing w:after="0" w:line="259" w:lineRule="auto"/>
        <w:rPr>
          <w:rFonts w:ascii="Arial" w:eastAsia="Arial" w:hAnsi="Arial" w:cs="Arial"/>
          <w:b/>
          <w:color w:val="365F91" w:themeColor="accent1" w:themeShade="BF"/>
          <w:sz w:val="24"/>
          <w:szCs w:val="24"/>
        </w:rPr>
      </w:pPr>
    </w:p>
    <w:p w14:paraId="58BAC43E" w14:textId="045622DC" w:rsidR="007B09D6" w:rsidRDefault="00EB7D3E">
      <w:pPr>
        <w:tabs>
          <w:tab w:val="left" w:pos="2257"/>
        </w:tabs>
        <w:spacing w:after="0" w:line="259" w:lineRule="auto"/>
        <w:rPr>
          <w:rFonts w:ascii="Arial" w:eastAsia="Arial" w:hAnsi="Arial" w:cs="Arial"/>
          <w:sz w:val="24"/>
          <w:szCs w:val="24"/>
        </w:rPr>
      </w:pPr>
      <w:r w:rsidRPr="009272D1">
        <w:rPr>
          <w:rFonts w:ascii="Arial" w:eastAsia="Arial" w:hAnsi="Arial" w:cs="Arial"/>
          <w:sz w:val="24"/>
          <w:szCs w:val="24"/>
        </w:rPr>
        <w:lastRenderedPageBreak/>
        <w:t xml:space="preserve">Contract </w:t>
      </w:r>
      <w:r w:rsidR="0057265D" w:rsidRPr="009272D1">
        <w:rPr>
          <w:rFonts w:ascii="Arial" w:eastAsia="Arial" w:hAnsi="Arial" w:cs="Arial"/>
          <w:sz w:val="24"/>
          <w:szCs w:val="24"/>
        </w:rPr>
        <w:t>Management Meeting</w:t>
      </w:r>
      <w:r w:rsidR="00521C83" w:rsidRPr="009272D1">
        <w:rPr>
          <w:rFonts w:ascii="Arial" w:eastAsia="Arial" w:hAnsi="Arial" w:cs="Arial"/>
          <w:sz w:val="24"/>
          <w:szCs w:val="24"/>
        </w:rPr>
        <w:t>:</w:t>
      </w:r>
      <w:r w:rsidR="00664F23" w:rsidRPr="009272D1">
        <w:rPr>
          <w:rFonts w:ascii="Arial" w:eastAsia="Arial" w:hAnsi="Arial" w:cs="Arial"/>
          <w:sz w:val="24"/>
          <w:szCs w:val="24"/>
        </w:rPr>
        <w:t xml:space="preserve"> </w:t>
      </w:r>
      <w:r w:rsidR="009E1C55" w:rsidRPr="009272D1">
        <w:rPr>
          <w:rFonts w:ascii="Arial" w:eastAsia="Arial" w:hAnsi="Arial" w:cs="Arial"/>
          <w:sz w:val="24"/>
          <w:szCs w:val="24"/>
        </w:rPr>
        <w:t>Will take place o</w:t>
      </w:r>
      <w:r w:rsidR="00160591" w:rsidRPr="009272D1">
        <w:rPr>
          <w:rFonts w:ascii="Arial" w:eastAsia="Arial" w:hAnsi="Arial" w:cs="Arial"/>
          <w:sz w:val="24"/>
          <w:szCs w:val="24"/>
        </w:rPr>
        <w:t>nce every month</w:t>
      </w:r>
      <w:r w:rsidR="00C3715D" w:rsidRPr="009272D1">
        <w:rPr>
          <w:rFonts w:ascii="Arial" w:eastAsia="Arial" w:hAnsi="Arial" w:cs="Arial"/>
          <w:sz w:val="24"/>
          <w:szCs w:val="24"/>
        </w:rPr>
        <w:t>.</w:t>
      </w:r>
      <w:r w:rsidR="00521C83" w:rsidRPr="009272D1">
        <w:rPr>
          <w:rFonts w:ascii="Arial" w:eastAsia="Arial" w:hAnsi="Arial" w:cs="Arial"/>
          <w:sz w:val="24"/>
          <w:szCs w:val="24"/>
        </w:rPr>
        <w:t xml:space="preserve"> </w:t>
      </w:r>
      <w:r w:rsidR="0068215C" w:rsidRPr="009272D1">
        <w:rPr>
          <w:rFonts w:ascii="Arial" w:eastAsia="Arial" w:hAnsi="Arial" w:cs="Arial"/>
          <w:bCs/>
          <w:sz w:val="24"/>
          <w:szCs w:val="24"/>
        </w:rPr>
        <w:t>Exact Dates to be confirmed as part of contract implem</w:t>
      </w:r>
      <w:r w:rsidR="00851911" w:rsidRPr="009272D1">
        <w:rPr>
          <w:rFonts w:ascii="Arial" w:eastAsia="Arial" w:hAnsi="Arial" w:cs="Arial"/>
          <w:bCs/>
          <w:sz w:val="24"/>
          <w:szCs w:val="24"/>
        </w:rPr>
        <w:t>entation.</w:t>
      </w:r>
    </w:p>
    <w:p w14:paraId="55B87E34" w14:textId="77777777" w:rsidR="009E1C55" w:rsidRDefault="009E1C55">
      <w:pPr>
        <w:tabs>
          <w:tab w:val="left" w:pos="2257"/>
        </w:tabs>
        <w:spacing w:after="0" w:line="259" w:lineRule="auto"/>
        <w:rPr>
          <w:rFonts w:ascii="Arial" w:eastAsia="Arial" w:hAnsi="Arial" w:cs="Arial"/>
          <w:sz w:val="24"/>
          <w:szCs w:val="24"/>
        </w:rPr>
      </w:pPr>
    </w:p>
    <w:p w14:paraId="09EDB3DF" w14:textId="039279AA" w:rsidR="00851911" w:rsidRPr="009272D1" w:rsidRDefault="009E1C55" w:rsidP="00851911">
      <w:pPr>
        <w:tabs>
          <w:tab w:val="left" w:pos="2257"/>
        </w:tabs>
        <w:spacing w:after="0" w:line="259" w:lineRule="auto"/>
        <w:rPr>
          <w:rFonts w:ascii="Arial" w:eastAsia="Arial" w:hAnsi="Arial" w:cs="Arial"/>
          <w:bCs/>
          <w:sz w:val="24"/>
          <w:szCs w:val="24"/>
        </w:rPr>
      </w:pPr>
      <w:r w:rsidRPr="009272D1">
        <w:rPr>
          <w:rFonts w:ascii="Arial" w:hAnsi="Arial" w:cs="Arial"/>
          <w:sz w:val="24"/>
          <w:szCs w:val="24"/>
        </w:rPr>
        <w:t>The Delivery Board Meeting</w:t>
      </w:r>
      <w:r w:rsidR="0034692C" w:rsidRPr="009272D1">
        <w:rPr>
          <w:rFonts w:ascii="Arial" w:hAnsi="Arial" w:cs="Arial"/>
          <w:sz w:val="24"/>
          <w:szCs w:val="24"/>
        </w:rPr>
        <w:t>:</w:t>
      </w:r>
      <w:r w:rsidRPr="009272D1">
        <w:rPr>
          <w:rFonts w:ascii="Arial" w:hAnsi="Arial" w:cs="Arial"/>
          <w:sz w:val="24"/>
          <w:szCs w:val="24"/>
        </w:rPr>
        <w:t xml:space="preserve"> </w:t>
      </w:r>
      <w:r w:rsidR="0034692C" w:rsidRPr="009272D1">
        <w:rPr>
          <w:rFonts w:ascii="Arial" w:hAnsi="Arial" w:cs="Arial"/>
          <w:sz w:val="24"/>
          <w:szCs w:val="24"/>
        </w:rPr>
        <w:t>W</w:t>
      </w:r>
      <w:r w:rsidRPr="009272D1">
        <w:rPr>
          <w:rFonts w:ascii="Arial" w:hAnsi="Arial" w:cs="Arial"/>
          <w:sz w:val="24"/>
          <w:szCs w:val="24"/>
        </w:rPr>
        <w:t>ill take place once every fortnight.</w:t>
      </w:r>
      <w:r w:rsidR="00851911" w:rsidRPr="009272D1">
        <w:rPr>
          <w:rFonts w:ascii="Arial" w:hAnsi="Arial" w:cs="Arial"/>
          <w:bCs/>
          <w:sz w:val="24"/>
          <w:szCs w:val="24"/>
        </w:rPr>
        <w:t xml:space="preserve"> </w:t>
      </w:r>
      <w:r w:rsidR="00851911" w:rsidRPr="009272D1">
        <w:rPr>
          <w:rFonts w:ascii="Arial" w:eastAsia="Arial" w:hAnsi="Arial" w:cs="Arial"/>
          <w:bCs/>
          <w:sz w:val="24"/>
          <w:szCs w:val="24"/>
        </w:rPr>
        <w:t>Exact Dates to be confirmed as part of contract implementation.</w:t>
      </w:r>
    </w:p>
    <w:p w14:paraId="0E31EF09" w14:textId="77777777" w:rsidR="00A83AD7" w:rsidRDefault="00A83AD7" w:rsidP="009E1C55">
      <w:pPr>
        <w:tabs>
          <w:tab w:val="left" w:pos="2257"/>
        </w:tabs>
        <w:spacing w:after="0" w:line="259" w:lineRule="auto"/>
        <w:rPr>
          <w:rFonts w:ascii="Arial" w:hAnsi="Arial" w:cs="Arial"/>
          <w:sz w:val="24"/>
          <w:szCs w:val="24"/>
        </w:rPr>
      </w:pPr>
    </w:p>
    <w:p w14:paraId="09DB1756" w14:textId="16F34886" w:rsidR="009E1C55" w:rsidRPr="00E1258D" w:rsidRDefault="009E1C55" w:rsidP="009E1C55">
      <w:pPr>
        <w:tabs>
          <w:tab w:val="left" w:pos="2257"/>
        </w:tabs>
        <w:spacing w:after="0" w:line="259" w:lineRule="auto"/>
        <w:rPr>
          <w:rFonts w:ascii="Arial" w:eastAsia="Arial" w:hAnsi="Arial" w:cs="Arial"/>
          <w:bCs/>
          <w:sz w:val="24"/>
          <w:szCs w:val="24"/>
        </w:rPr>
      </w:pPr>
      <w:r w:rsidRPr="009272D1">
        <w:rPr>
          <w:rFonts w:ascii="Arial" w:hAnsi="Arial" w:cs="Arial"/>
          <w:sz w:val="24"/>
          <w:szCs w:val="24"/>
        </w:rPr>
        <w:t>Senior Governance Board</w:t>
      </w:r>
      <w:r w:rsidR="0034692C" w:rsidRPr="009272D1">
        <w:rPr>
          <w:rFonts w:ascii="Arial" w:hAnsi="Arial" w:cs="Arial"/>
          <w:sz w:val="24"/>
          <w:szCs w:val="24"/>
        </w:rPr>
        <w:t>:</w:t>
      </w:r>
      <w:r w:rsidRPr="009272D1">
        <w:rPr>
          <w:rFonts w:ascii="Arial" w:hAnsi="Arial" w:cs="Arial"/>
          <w:sz w:val="24"/>
          <w:szCs w:val="24"/>
        </w:rPr>
        <w:t xml:space="preserve"> </w:t>
      </w:r>
      <w:r w:rsidR="0034692C" w:rsidRPr="009272D1">
        <w:rPr>
          <w:rFonts w:ascii="Arial" w:hAnsi="Arial" w:cs="Arial"/>
          <w:sz w:val="24"/>
          <w:szCs w:val="24"/>
        </w:rPr>
        <w:t>W</w:t>
      </w:r>
      <w:r w:rsidRPr="009272D1">
        <w:rPr>
          <w:rFonts w:ascii="Arial" w:hAnsi="Arial" w:cs="Arial"/>
          <w:sz w:val="24"/>
          <w:szCs w:val="24"/>
        </w:rPr>
        <w:t>ill take place o</w:t>
      </w:r>
      <w:r w:rsidR="0034692C" w:rsidRPr="009272D1">
        <w:rPr>
          <w:rFonts w:ascii="Arial" w:hAnsi="Arial" w:cs="Arial"/>
          <w:sz w:val="24"/>
          <w:szCs w:val="24"/>
        </w:rPr>
        <w:t xml:space="preserve">nce every </w:t>
      </w:r>
      <w:r w:rsidRPr="009272D1">
        <w:rPr>
          <w:rFonts w:ascii="Arial" w:hAnsi="Arial" w:cs="Arial"/>
          <w:sz w:val="24"/>
          <w:szCs w:val="24"/>
        </w:rPr>
        <w:t>month</w:t>
      </w:r>
      <w:r w:rsidR="0034692C" w:rsidRPr="009272D1">
        <w:rPr>
          <w:rFonts w:ascii="Arial" w:hAnsi="Arial" w:cs="Arial"/>
          <w:sz w:val="24"/>
          <w:szCs w:val="24"/>
        </w:rPr>
        <w:t>.</w:t>
      </w:r>
      <w:r w:rsidR="00851911" w:rsidRPr="009272D1">
        <w:rPr>
          <w:rFonts w:ascii="Arial" w:hAnsi="Arial" w:cs="Arial"/>
          <w:bCs/>
          <w:sz w:val="24"/>
          <w:szCs w:val="24"/>
        </w:rPr>
        <w:t xml:space="preserve"> </w:t>
      </w:r>
      <w:r w:rsidR="00851911" w:rsidRPr="009272D1">
        <w:rPr>
          <w:rFonts w:ascii="Arial" w:eastAsia="Arial" w:hAnsi="Arial" w:cs="Arial"/>
          <w:bCs/>
          <w:sz w:val="24"/>
          <w:szCs w:val="24"/>
        </w:rPr>
        <w:t>Exact Dates to be confirmed as part of contract implementation.</w:t>
      </w:r>
    </w:p>
    <w:p w14:paraId="10075C7D" w14:textId="77777777" w:rsidR="007B09D6" w:rsidRDefault="007B09D6">
      <w:pPr>
        <w:tabs>
          <w:tab w:val="left" w:pos="2257"/>
        </w:tabs>
        <w:spacing w:after="0" w:line="259" w:lineRule="auto"/>
        <w:rPr>
          <w:rFonts w:ascii="Arial" w:eastAsia="Arial" w:hAnsi="Arial" w:cs="Arial"/>
          <w:b/>
          <w:sz w:val="24"/>
          <w:szCs w:val="24"/>
        </w:rPr>
      </w:pPr>
    </w:p>
    <w:p w14:paraId="0573D259"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6874B6D7" w14:textId="5FE523A8" w:rsidR="00F30A63" w:rsidRDefault="00A546EE" w:rsidP="00F30A63">
      <w:pPr>
        <w:tabs>
          <w:tab w:val="left" w:pos="2257"/>
        </w:tabs>
        <w:spacing w:after="0" w:line="259" w:lineRule="auto"/>
        <w:rPr>
          <w:rFonts w:ascii="Arial" w:hAnsi="Arial" w:cs="Arial"/>
          <w:b/>
          <w:bCs/>
          <w:color w:val="FF0000"/>
        </w:rPr>
      </w:pPr>
      <w:r>
        <w:rPr>
          <w:rFonts w:ascii="Arial" w:hAnsi="Arial" w:cs="Arial"/>
          <w:b/>
          <w:bCs/>
          <w:color w:val="FF0000"/>
        </w:rPr>
        <w:t>REDACTED TEXT under FOIA Section 40, Personal Information</w:t>
      </w:r>
    </w:p>
    <w:p w14:paraId="7495C642" w14:textId="77777777" w:rsidR="00A546EE" w:rsidRPr="00F30A63" w:rsidRDefault="00A546EE" w:rsidP="00F30A63">
      <w:pPr>
        <w:tabs>
          <w:tab w:val="left" w:pos="2257"/>
        </w:tabs>
        <w:spacing w:after="0" w:line="259" w:lineRule="auto"/>
        <w:rPr>
          <w:rFonts w:ascii="Arial" w:eastAsia="Arial" w:hAnsi="Arial" w:cs="Arial"/>
          <w:sz w:val="24"/>
          <w:szCs w:val="24"/>
          <w:highlight w:val="yellow"/>
        </w:rPr>
      </w:pPr>
    </w:p>
    <w:p w14:paraId="6C822DCA" w14:textId="77777777" w:rsidR="007B09D6" w:rsidRPr="007757EB" w:rsidRDefault="00521C83">
      <w:pPr>
        <w:tabs>
          <w:tab w:val="left" w:pos="2257"/>
        </w:tabs>
        <w:spacing w:after="0" w:line="259" w:lineRule="auto"/>
        <w:rPr>
          <w:rFonts w:ascii="Arial" w:eastAsia="Arial" w:hAnsi="Arial" w:cs="Arial"/>
          <w:sz w:val="24"/>
          <w:szCs w:val="24"/>
        </w:rPr>
      </w:pPr>
      <w:r w:rsidRPr="007757EB">
        <w:rPr>
          <w:rFonts w:ascii="Arial" w:eastAsia="Arial" w:hAnsi="Arial" w:cs="Arial"/>
          <w:sz w:val="24"/>
          <w:szCs w:val="24"/>
        </w:rPr>
        <w:t>KEY SUBCONTRACTOR(S)</w:t>
      </w:r>
    </w:p>
    <w:p w14:paraId="2A65C43D" w14:textId="3E0CAF9D" w:rsidR="00F30A63" w:rsidRDefault="00A546EE" w:rsidP="00F30A63">
      <w:pPr>
        <w:tabs>
          <w:tab w:val="left" w:pos="2257"/>
        </w:tabs>
        <w:spacing w:after="0" w:line="259" w:lineRule="auto"/>
        <w:rPr>
          <w:rFonts w:ascii="Arial" w:hAnsi="Arial" w:cs="Arial"/>
          <w:b/>
          <w:bCs/>
          <w:color w:val="FF0000"/>
        </w:rPr>
      </w:pPr>
      <w:r>
        <w:rPr>
          <w:rFonts w:ascii="Arial" w:hAnsi="Arial" w:cs="Arial"/>
          <w:b/>
          <w:bCs/>
          <w:color w:val="FF0000"/>
        </w:rPr>
        <w:t>REDACTED TEXT under FOIA Section 40, Personal Information</w:t>
      </w:r>
    </w:p>
    <w:p w14:paraId="07B9F8E6" w14:textId="77777777" w:rsidR="00A546EE" w:rsidRDefault="00A546EE" w:rsidP="00F30A63">
      <w:pPr>
        <w:tabs>
          <w:tab w:val="left" w:pos="2257"/>
        </w:tabs>
        <w:spacing w:after="0" w:line="259" w:lineRule="auto"/>
        <w:rPr>
          <w:rFonts w:ascii="Arial" w:eastAsia="Arial" w:hAnsi="Arial" w:cs="Arial"/>
          <w:b/>
          <w:sz w:val="24"/>
          <w:szCs w:val="24"/>
        </w:rPr>
      </w:pPr>
    </w:p>
    <w:p w14:paraId="58DAC81D"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24A74E91" w14:textId="71E2F557" w:rsidR="00F30A63" w:rsidRPr="007757EB" w:rsidRDefault="00F30A63" w:rsidP="00F30A63">
      <w:pPr>
        <w:tabs>
          <w:tab w:val="left" w:pos="2257"/>
        </w:tabs>
        <w:spacing w:after="0" w:line="259" w:lineRule="auto"/>
        <w:rPr>
          <w:rFonts w:ascii="Arial" w:eastAsia="Arial" w:hAnsi="Arial" w:cs="Arial"/>
          <w:sz w:val="24"/>
          <w:szCs w:val="24"/>
        </w:rPr>
      </w:pPr>
      <w:r w:rsidRPr="007757EB">
        <w:rPr>
          <w:rFonts w:ascii="Arial" w:eastAsia="Arial" w:hAnsi="Arial" w:cs="Arial"/>
          <w:sz w:val="24"/>
          <w:szCs w:val="24"/>
        </w:rPr>
        <w:t>The Supplier’s Pricing and charging information, details of the Supplier’s solution and Services including the Specification</w:t>
      </w:r>
      <w:r w:rsidR="007757EB">
        <w:rPr>
          <w:rFonts w:ascii="Arial" w:eastAsia="Arial" w:hAnsi="Arial" w:cs="Arial"/>
          <w:sz w:val="24"/>
          <w:szCs w:val="24"/>
        </w:rPr>
        <w:t>.</w:t>
      </w:r>
    </w:p>
    <w:p w14:paraId="7E15F37A" w14:textId="12B80860" w:rsidR="007B09D6" w:rsidRPr="00F30A63" w:rsidRDefault="00F30A63" w:rsidP="00F30A63">
      <w:pPr>
        <w:tabs>
          <w:tab w:val="left" w:pos="2257"/>
        </w:tabs>
        <w:spacing w:after="0" w:line="259" w:lineRule="auto"/>
        <w:rPr>
          <w:rFonts w:ascii="Arial" w:eastAsia="Arial" w:hAnsi="Arial" w:cs="Arial"/>
          <w:sz w:val="24"/>
          <w:szCs w:val="24"/>
        </w:rPr>
      </w:pPr>
      <w:r w:rsidRPr="007757EB">
        <w:rPr>
          <w:rFonts w:ascii="Arial" w:eastAsia="Arial" w:hAnsi="Arial" w:cs="Arial"/>
          <w:sz w:val="24"/>
          <w:szCs w:val="24"/>
        </w:rPr>
        <w:t>From tender submission and for 7 years post expiry of the Call Off contract.</w:t>
      </w:r>
    </w:p>
    <w:p w14:paraId="39260459" w14:textId="77777777" w:rsidR="00F30A63" w:rsidRDefault="00F30A63" w:rsidP="00F30A63">
      <w:pPr>
        <w:tabs>
          <w:tab w:val="left" w:pos="2257"/>
        </w:tabs>
        <w:spacing w:after="0" w:line="259" w:lineRule="auto"/>
        <w:rPr>
          <w:rFonts w:ascii="Arial" w:eastAsia="Arial" w:hAnsi="Arial" w:cs="Arial"/>
          <w:b/>
          <w:sz w:val="24"/>
          <w:szCs w:val="24"/>
        </w:rPr>
      </w:pPr>
    </w:p>
    <w:p w14:paraId="2B2A852F"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673CF60B" w14:textId="5B4223D6"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28B7E721" w14:textId="2B2E0E8A"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Credit Cap is:</w:t>
      </w:r>
      <w:r w:rsidR="00AB7E0B">
        <w:rPr>
          <w:rFonts w:ascii="Arial" w:eastAsia="Arial" w:hAnsi="Arial" w:cs="Arial"/>
          <w:sz w:val="24"/>
          <w:szCs w:val="24"/>
        </w:rPr>
        <w:t xml:space="preserve"> 100% of Profits</w:t>
      </w:r>
      <w:r w:rsidR="0018022E">
        <w:rPr>
          <w:rFonts w:ascii="Arial" w:eastAsia="Arial" w:hAnsi="Arial" w:cs="Arial"/>
          <w:sz w:val="24"/>
          <w:szCs w:val="24"/>
        </w:rPr>
        <w:t>, per Month</w:t>
      </w:r>
      <w:r>
        <w:rPr>
          <w:rFonts w:ascii="Arial" w:eastAsia="Arial" w:hAnsi="Arial" w:cs="Arial"/>
          <w:sz w:val="24"/>
          <w:szCs w:val="24"/>
        </w:rPr>
        <w:t>.</w:t>
      </w:r>
    </w:p>
    <w:p w14:paraId="322A9C61" w14:textId="086E5665"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Period is:</w:t>
      </w:r>
      <w:r w:rsidR="0018022E">
        <w:rPr>
          <w:rFonts w:ascii="Arial" w:eastAsia="Arial" w:hAnsi="Arial" w:cs="Arial"/>
          <w:sz w:val="24"/>
          <w:szCs w:val="24"/>
        </w:rPr>
        <w:t xml:space="preserve"> One Month.</w:t>
      </w:r>
    </w:p>
    <w:p w14:paraId="27BE0257" w14:textId="6FDFF93B" w:rsidR="007B09D6" w:rsidRDefault="00521C83" w:rsidP="0018022E">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 Critical Service Level Failure is:</w:t>
      </w:r>
      <w:r w:rsidR="0018022E">
        <w:rPr>
          <w:rFonts w:ascii="Arial" w:eastAsia="Arial" w:hAnsi="Arial" w:cs="Arial"/>
          <w:color w:val="000000"/>
          <w:sz w:val="24"/>
          <w:szCs w:val="24"/>
        </w:rPr>
        <w:t xml:space="preserve"> Defined in Call-Off Schedule 14 (Service Levels)</w:t>
      </w:r>
    </w:p>
    <w:p w14:paraId="3F6C99EC" w14:textId="77777777" w:rsidR="007B09D6" w:rsidRDefault="007B09D6">
      <w:pPr>
        <w:tabs>
          <w:tab w:val="left" w:pos="2257"/>
        </w:tabs>
        <w:spacing w:after="0" w:line="259" w:lineRule="auto"/>
        <w:rPr>
          <w:rFonts w:ascii="Arial" w:eastAsia="Arial" w:hAnsi="Arial" w:cs="Arial"/>
          <w:b/>
          <w:sz w:val="24"/>
          <w:szCs w:val="24"/>
        </w:rPr>
      </w:pPr>
    </w:p>
    <w:p w14:paraId="4579E485" w14:textId="77777777" w:rsidR="007B09D6" w:rsidRDefault="00521C83">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7B122C6C" w14:textId="54586D9B" w:rsidR="007B09D6" w:rsidRDefault="00521C83">
      <w:pPr>
        <w:spacing w:after="0" w:line="240" w:lineRule="auto"/>
        <w:jc w:val="both"/>
        <w:rPr>
          <w:rFonts w:ascii="Arial" w:eastAsia="Arial" w:hAnsi="Arial" w:cs="Arial"/>
          <w:sz w:val="24"/>
          <w:szCs w:val="24"/>
        </w:rPr>
      </w:pPr>
      <w:r>
        <w:rPr>
          <w:rFonts w:ascii="Arial" w:eastAsia="Arial" w:hAnsi="Arial" w:cs="Arial"/>
          <w:sz w:val="24"/>
          <w:szCs w:val="24"/>
        </w:rPr>
        <w:t>Joint Schedule 3 (Insurance Requirements)</w:t>
      </w:r>
    </w:p>
    <w:p w14:paraId="033F26F2" w14:textId="77777777" w:rsidR="007B09D6" w:rsidRDefault="007B09D6">
      <w:pPr>
        <w:spacing w:after="0" w:line="240" w:lineRule="auto"/>
        <w:jc w:val="both"/>
        <w:rPr>
          <w:rFonts w:ascii="Arial" w:eastAsia="Arial" w:hAnsi="Arial" w:cs="Arial"/>
          <w:sz w:val="24"/>
          <w:szCs w:val="24"/>
        </w:rPr>
      </w:pPr>
    </w:p>
    <w:p w14:paraId="28C5C132" w14:textId="77777777" w:rsidR="007B09D6" w:rsidRDefault="00521C83">
      <w:pPr>
        <w:spacing w:after="0" w:line="240" w:lineRule="auto"/>
        <w:jc w:val="both"/>
        <w:rPr>
          <w:rFonts w:ascii="Arial" w:eastAsia="Arial" w:hAnsi="Arial" w:cs="Arial"/>
          <w:sz w:val="24"/>
          <w:szCs w:val="24"/>
        </w:rPr>
      </w:pPr>
      <w:r>
        <w:rPr>
          <w:rFonts w:ascii="Arial" w:eastAsia="Arial" w:hAnsi="Arial" w:cs="Arial"/>
          <w:sz w:val="24"/>
          <w:szCs w:val="24"/>
        </w:rPr>
        <w:t>GUARANTEE</w:t>
      </w:r>
    </w:p>
    <w:p w14:paraId="760C4983" w14:textId="78C8954C" w:rsidR="007B09D6" w:rsidRDefault="006B4510">
      <w:pPr>
        <w:spacing w:after="0" w:line="259" w:lineRule="auto"/>
        <w:rPr>
          <w:rFonts w:ascii="Arial" w:eastAsia="Arial" w:hAnsi="Arial" w:cs="Arial"/>
          <w:sz w:val="24"/>
          <w:szCs w:val="24"/>
        </w:rPr>
      </w:pPr>
      <w:r>
        <w:rPr>
          <w:rFonts w:ascii="Arial" w:eastAsia="Arial" w:hAnsi="Arial" w:cs="Arial"/>
          <w:sz w:val="24"/>
          <w:szCs w:val="24"/>
        </w:rPr>
        <w:t>Where the Buyer requires a Call-Off Guarantee to be provided, the</w:t>
      </w:r>
      <w:r w:rsidR="00521C83">
        <w:rPr>
          <w:rFonts w:ascii="Arial" w:eastAsia="Arial" w:hAnsi="Arial" w:cs="Arial"/>
          <w:sz w:val="24"/>
          <w:szCs w:val="24"/>
        </w:rPr>
        <w:t xml:space="preserve"> Supplier must have a Call-Off Guarantor to guarantee their performance using the form in Joint Schedule 8 (Guarantee)</w:t>
      </w:r>
    </w:p>
    <w:p w14:paraId="05F79130" w14:textId="77777777" w:rsidR="007B09D6" w:rsidRDefault="007B09D6">
      <w:pPr>
        <w:spacing w:after="0" w:line="259" w:lineRule="auto"/>
        <w:rPr>
          <w:rFonts w:ascii="Arial" w:eastAsia="Arial" w:hAnsi="Arial" w:cs="Arial"/>
          <w:b/>
          <w:sz w:val="24"/>
          <w:szCs w:val="24"/>
          <w:highlight w:val="yellow"/>
        </w:rPr>
      </w:pPr>
    </w:p>
    <w:p w14:paraId="05898DF2" w14:textId="77777777" w:rsidR="007B09D6" w:rsidRDefault="00521C83">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917368A" w14:textId="2AEB112E" w:rsidR="007B09D6" w:rsidRDefault="00521C83">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5A93F365" w14:textId="77777777" w:rsidR="007B09D6" w:rsidRDefault="007B09D6">
      <w:pPr>
        <w:spacing w:after="240"/>
        <w:jc w:val="both"/>
        <w:rPr>
          <w:rFonts w:ascii="Arial" w:eastAsia="Arial" w:hAnsi="Arial" w:cs="Arial"/>
          <w:sz w:val="24"/>
          <w:szCs w:val="24"/>
        </w:rPr>
      </w:pPr>
    </w:p>
    <w:tbl>
      <w:tblPr>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7B09D6" w14:paraId="1EC008C0" w14:textId="77777777" w:rsidTr="007B09D6">
        <w:trPr>
          <w:trHeight w:val="635"/>
        </w:trPr>
        <w:tc>
          <w:tcPr>
            <w:tcW w:w="4506" w:type="dxa"/>
            <w:gridSpan w:val="2"/>
          </w:tcPr>
          <w:p w14:paraId="78ED4A6C" w14:textId="77777777" w:rsidR="007B09D6" w:rsidRDefault="00521C83">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424CFE2E" w14:textId="77777777" w:rsidR="007B09D6" w:rsidRDefault="00521C83">
            <w:pPr>
              <w:keepNext/>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7B09D6" w14:paraId="13AC5A4E" w14:textId="77777777" w:rsidTr="007B09D6">
        <w:trPr>
          <w:trHeight w:val="635"/>
        </w:trPr>
        <w:tc>
          <w:tcPr>
            <w:tcW w:w="1526" w:type="dxa"/>
          </w:tcPr>
          <w:p w14:paraId="481C5FA7" w14:textId="77777777" w:rsidR="007B09D6" w:rsidRDefault="00521C83">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38E6276" w14:textId="196D7F30"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c>
          <w:tcPr>
            <w:tcW w:w="1556" w:type="dxa"/>
          </w:tcPr>
          <w:p w14:paraId="086405B6" w14:textId="77777777" w:rsidR="007B09D6" w:rsidRDefault="00521C83">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03BDD7B" w14:textId="12FDF9C6"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r>
      <w:tr w:rsidR="007B09D6" w14:paraId="43A5255E" w14:textId="77777777" w:rsidTr="007B09D6">
        <w:trPr>
          <w:trHeight w:val="635"/>
        </w:trPr>
        <w:tc>
          <w:tcPr>
            <w:tcW w:w="1526" w:type="dxa"/>
          </w:tcPr>
          <w:p w14:paraId="561112AA" w14:textId="77777777" w:rsidR="007B09D6" w:rsidRDefault="00521C83">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805F208" w14:textId="3D86E41F"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c>
          <w:tcPr>
            <w:tcW w:w="1556" w:type="dxa"/>
          </w:tcPr>
          <w:p w14:paraId="47230D00" w14:textId="77777777" w:rsidR="007B09D6" w:rsidRDefault="00521C83">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6B688A7" w14:textId="6327F0DA"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r>
      <w:tr w:rsidR="007B09D6" w14:paraId="05A2FA3D" w14:textId="77777777" w:rsidTr="007B09D6">
        <w:trPr>
          <w:trHeight w:val="635"/>
        </w:trPr>
        <w:tc>
          <w:tcPr>
            <w:tcW w:w="1526" w:type="dxa"/>
          </w:tcPr>
          <w:p w14:paraId="3197518E" w14:textId="77777777" w:rsidR="007B09D6" w:rsidRDefault="00521C83">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520763A" w14:textId="7FA624D9"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c>
          <w:tcPr>
            <w:tcW w:w="1556" w:type="dxa"/>
          </w:tcPr>
          <w:p w14:paraId="1964470B" w14:textId="77777777" w:rsidR="007B09D6" w:rsidRDefault="00521C83">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37063EC6" w14:textId="4148C4D6"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r>
      <w:tr w:rsidR="007B09D6" w14:paraId="29651E05" w14:textId="77777777" w:rsidTr="007B09D6">
        <w:trPr>
          <w:trHeight w:val="863"/>
        </w:trPr>
        <w:tc>
          <w:tcPr>
            <w:tcW w:w="1526" w:type="dxa"/>
          </w:tcPr>
          <w:p w14:paraId="5866B480" w14:textId="77777777" w:rsidR="007B09D6" w:rsidRDefault="00521C83">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77277122" w14:textId="736BC28B"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p>
        </w:tc>
        <w:tc>
          <w:tcPr>
            <w:tcW w:w="1556" w:type="dxa"/>
          </w:tcPr>
          <w:p w14:paraId="3F2C0F00" w14:textId="77777777" w:rsidR="007B09D6" w:rsidRDefault="00521C83">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18485156" w14:textId="79969118" w:rsidR="007B09D6" w:rsidRDefault="00A546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hAnsi="Arial" w:cs="Arial"/>
                <w:b/>
                <w:bCs/>
                <w:color w:val="FF0000"/>
              </w:rPr>
              <w:t>REDACTED TEXT under FOIA Section 40, Personal Information</w:t>
            </w:r>
            <w:bookmarkStart w:id="2" w:name="_GoBack"/>
            <w:bookmarkEnd w:id="2"/>
          </w:p>
        </w:tc>
      </w:tr>
    </w:tbl>
    <w:p w14:paraId="7AB67FF6" w14:textId="3751E8E3" w:rsidR="007B09D6" w:rsidRDefault="007B09D6">
      <w:pPr>
        <w:rPr>
          <w:rFonts w:ascii="Arial" w:eastAsia="Arial" w:hAnsi="Arial" w:cs="Arial"/>
          <w:color w:val="1F497D"/>
          <w:sz w:val="24"/>
          <w:szCs w:val="24"/>
        </w:rPr>
      </w:pPr>
    </w:p>
    <w:p w14:paraId="4658055D" w14:textId="77777777" w:rsidR="007B09D6" w:rsidRDefault="007B09D6">
      <w:pPr>
        <w:rPr>
          <w:rFonts w:ascii="Arial" w:eastAsia="Arial" w:hAnsi="Arial" w:cs="Arial"/>
        </w:rPr>
      </w:pPr>
    </w:p>
    <w:sectPr w:rsidR="007B09D6">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5E59" w14:textId="77777777" w:rsidR="00E874EF" w:rsidRDefault="00E874EF">
      <w:pPr>
        <w:spacing w:after="0" w:line="240" w:lineRule="auto"/>
      </w:pPr>
      <w:r>
        <w:separator/>
      </w:r>
    </w:p>
  </w:endnote>
  <w:endnote w:type="continuationSeparator" w:id="0">
    <w:p w14:paraId="44009A18" w14:textId="77777777" w:rsidR="00E874EF" w:rsidRDefault="00E874EF">
      <w:pPr>
        <w:spacing w:after="0" w:line="240" w:lineRule="auto"/>
      </w:pPr>
      <w:r>
        <w:continuationSeparator/>
      </w:r>
    </w:p>
  </w:endnote>
  <w:endnote w:type="continuationNotice" w:id="1">
    <w:p w14:paraId="1C861B62" w14:textId="77777777" w:rsidR="00E874EF" w:rsidRDefault="00E87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92A" w14:textId="77777777" w:rsidR="007B09D6" w:rsidRDefault="00521C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72CACC27"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173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906E396" w14:textId="77777777" w:rsidR="007B09D6" w:rsidRDefault="00521C83">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A4148" w14:textId="77777777" w:rsidR="007B09D6" w:rsidRDefault="007B09D6">
    <w:pPr>
      <w:tabs>
        <w:tab w:val="center" w:pos="4513"/>
        <w:tab w:val="right" w:pos="9026"/>
      </w:tabs>
      <w:spacing w:after="0"/>
      <w:jc w:val="both"/>
      <w:rPr>
        <w:color w:val="A6A6A6"/>
      </w:rPr>
    </w:pPr>
  </w:p>
  <w:p w14:paraId="53A735D5" w14:textId="77777777" w:rsidR="007B09D6" w:rsidRDefault="00521C8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0C8FB94"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9683661" w14:textId="77777777" w:rsidR="007B09D6" w:rsidRDefault="00521C83">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CDCD6" w14:textId="77777777" w:rsidR="00E874EF" w:rsidRDefault="00E874EF">
      <w:pPr>
        <w:spacing w:after="0" w:line="240" w:lineRule="auto"/>
      </w:pPr>
      <w:r>
        <w:separator/>
      </w:r>
    </w:p>
  </w:footnote>
  <w:footnote w:type="continuationSeparator" w:id="0">
    <w:p w14:paraId="101FB0C5" w14:textId="77777777" w:rsidR="00E874EF" w:rsidRDefault="00E874EF">
      <w:pPr>
        <w:spacing w:after="0" w:line="240" w:lineRule="auto"/>
      </w:pPr>
      <w:r>
        <w:continuationSeparator/>
      </w:r>
    </w:p>
  </w:footnote>
  <w:footnote w:type="continuationNotice" w:id="1">
    <w:p w14:paraId="19C3B2A8" w14:textId="77777777" w:rsidR="00E874EF" w:rsidRDefault="00E874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DC950"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040E8F0"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C6D4"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C0775ED" w14:textId="77777777" w:rsidR="007B09D6" w:rsidRDefault="00521C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ACA"/>
    <w:multiLevelType w:val="multilevel"/>
    <w:tmpl w:val="8652A16C"/>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926128"/>
    <w:multiLevelType w:val="multilevel"/>
    <w:tmpl w:val="0AD04C68"/>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326715"/>
    <w:multiLevelType w:val="multilevel"/>
    <w:tmpl w:val="DC9E28C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4F00743C"/>
    <w:multiLevelType w:val="multilevel"/>
    <w:tmpl w:val="F2707B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C67612"/>
    <w:multiLevelType w:val="hybridMultilevel"/>
    <w:tmpl w:val="A9F80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9D6"/>
    <w:rsid w:val="000064B6"/>
    <w:rsid w:val="00010E38"/>
    <w:rsid w:val="00016BBA"/>
    <w:rsid w:val="00021509"/>
    <w:rsid w:val="00025EA1"/>
    <w:rsid w:val="00025FF4"/>
    <w:rsid w:val="00034572"/>
    <w:rsid w:val="00035754"/>
    <w:rsid w:val="00046767"/>
    <w:rsid w:val="00063269"/>
    <w:rsid w:val="00063F36"/>
    <w:rsid w:val="00067972"/>
    <w:rsid w:val="0007191F"/>
    <w:rsid w:val="00071E56"/>
    <w:rsid w:val="00074A9D"/>
    <w:rsid w:val="000861B7"/>
    <w:rsid w:val="000B3C1C"/>
    <w:rsid w:val="000B4D4F"/>
    <w:rsid w:val="000E19C9"/>
    <w:rsid w:val="000F45E3"/>
    <w:rsid w:val="00100EC2"/>
    <w:rsid w:val="001112E6"/>
    <w:rsid w:val="00112DDC"/>
    <w:rsid w:val="0011431F"/>
    <w:rsid w:val="00122E80"/>
    <w:rsid w:val="00124AC7"/>
    <w:rsid w:val="001344E4"/>
    <w:rsid w:val="00160591"/>
    <w:rsid w:val="001700D9"/>
    <w:rsid w:val="00173C11"/>
    <w:rsid w:val="00175EAE"/>
    <w:rsid w:val="0018022E"/>
    <w:rsid w:val="00184CCB"/>
    <w:rsid w:val="001A2843"/>
    <w:rsid w:val="001A519E"/>
    <w:rsid w:val="001B2443"/>
    <w:rsid w:val="001B2F38"/>
    <w:rsid w:val="001C75B4"/>
    <w:rsid w:val="001D73DF"/>
    <w:rsid w:val="001E3449"/>
    <w:rsid w:val="001E73B7"/>
    <w:rsid w:val="001F018B"/>
    <w:rsid w:val="001F4C00"/>
    <w:rsid w:val="00215063"/>
    <w:rsid w:val="0021645F"/>
    <w:rsid w:val="00230A2F"/>
    <w:rsid w:val="002330F5"/>
    <w:rsid w:val="00242E44"/>
    <w:rsid w:val="002478F0"/>
    <w:rsid w:val="002561AC"/>
    <w:rsid w:val="00257E9C"/>
    <w:rsid w:val="00261907"/>
    <w:rsid w:val="00272923"/>
    <w:rsid w:val="00275108"/>
    <w:rsid w:val="00284A89"/>
    <w:rsid w:val="00285C70"/>
    <w:rsid w:val="00295442"/>
    <w:rsid w:val="002A6EDA"/>
    <w:rsid w:val="002B307C"/>
    <w:rsid w:val="002B4408"/>
    <w:rsid w:val="002B495C"/>
    <w:rsid w:val="002B53A9"/>
    <w:rsid w:val="002B6376"/>
    <w:rsid w:val="002C62B4"/>
    <w:rsid w:val="002E059A"/>
    <w:rsid w:val="002E6086"/>
    <w:rsid w:val="002F3DF8"/>
    <w:rsid w:val="002F4105"/>
    <w:rsid w:val="002F7E86"/>
    <w:rsid w:val="00301683"/>
    <w:rsid w:val="0030351E"/>
    <w:rsid w:val="00314DDB"/>
    <w:rsid w:val="00315ED1"/>
    <w:rsid w:val="00330E63"/>
    <w:rsid w:val="0034692C"/>
    <w:rsid w:val="00346AA8"/>
    <w:rsid w:val="00355B56"/>
    <w:rsid w:val="00363C79"/>
    <w:rsid w:val="00364AF6"/>
    <w:rsid w:val="003655FC"/>
    <w:rsid w:val="00372C66"/>
    <w:rsid w:val="00372DF2"/>
    <w:rsid w:val="003735BE"/>
    <w:rsid w:val="00375BA5"/>
    <w:rsid w:val="00386EE5"/>
    <w:rsid w:val="0039654A"/>
    <w:rsid w:val="003A2216"/>
    <w:rsid w:val="003A4AE9"/>
    <w:rsid w:val="003A5B3D"/>
    <w:rsid w:val="003B0771"/>
    <w:rsid w:val="003B6F56"/>
    <w:rsid w:val="003C2F75"/>
    <w:rsid w:val="003D5B4E"/>
    <w:rsid w:val="004061D6"/>
    <w:rsid w:val="00407300"/>
    <w:rsid w:val="004079A5"/>
    <w:rsid w:val="004102FC"/>
    <w:rsid w:val="0041461E"/>
    <w:rsid w:val="004155E4"/>
    <w:rsid w:val="00430E81"/>
    <w:rsid w:val="00443FAF"/>
    <w:rsid w:val="004572A7"/>
    <w:rsid w:val="00457A45"/>
    <w:rsid w:val="00471454"/>
    <w:rsid w:val="00481160"/>
    <w:rsid w:val="00486F06"/>
    <w:rsid w:val="00490918"/>
    <w:rsid w:val="00492B15"/>
    <w:rsid w:val="00497164"/>
    <w:rsid w:val="004B038C"/>
    <w:rsid w:val="004B4A8A"/>
    <w:rsid w:val="004B722E"/>
    <w:rsid w:val="004C528F"/>
    <w:rsid w:val="004C78CA"/>
    <w:rsid w:val="004D5801"/>
    <w:rsid w:val="004E2501"/>
    <w:rsid w:val="004E6807"/>
    <w:rsid w:val="004E70A6"/>
    <w:rsid w:val="00510221"/>
    <w:rsid w:val="0051063E"/>
    <w:rsid w:val="0052115E"/>
    <w:rsid w:val="00521C83"/>
    <w:rsid w:val="00521D20"/>
    <w:rsid w:val="00522007"/>
    <w:rsid w:val="00531797"/>
    <w:rsid w:val="00534BBC"/>
    <w:rsid w:val="0055163A"/>
    <w:rsid w:val="0055342B"/>
    <w:rsid w:val="00553B44"/>
    <w:rsid w:val="00560C53"/>
    <w:rsid w:val="00564A93"/>
    <w:rsid w:val="00566477"/>
    <w:rsid w:val="00571AF7"/>
    <w:rsid w:val="0057265D"/>
    <w:rsid w:val="0057690C"/>
    <w:rsid w:val="005A19CC"/>
    <w:rsid w:val="005B28A3"/>
    <w:rsid w:val="005B320C"/>
    <w:rsid w:val="005C3F8C"/>
    <w:rsid w:val="005D30C5"/>
    <w:rsid w:val="005D4494"/>
    <w:rsid w:val="005D7FD9"/>
    <w:rsid w:val="005E34A9"/>
    <w:rsid w:val="005F74C1"/>
    <w:rsid w:val="00604665"/>
    <w:rsid w:val="0060753B"/>
    <w:rsid w:val="00610795"/>
    <w:rsid w:val="00612482"/>
    <w:rsid w:val="006144E7"/>
    <w:rsid w:val="00614823"/>
    <w:rsid w:val="00617ACF"/>
    <w:rsid w:val="0062038B"/>
    <w:rsid w:val="006250EE"/>
    <w:rsid w:val="00635C92"/>
    <w:rsid w:val="006428AA"/>
    <w:rsid w:val="0064587D"/>
    <w:rsid w:val="00646941"/>
    <w:rsid w:val="00651634"/>
    <w:rsid w:val="00664F23"/>
    <w:rsid w:val="00666DA9"/>
    <w:rsid w:val="00680AA4"/>
    <w:rsid w:val="0068215C"/>
    <w:rsid w:val="006877C4"/>
    <w:rsid w:val="00692DD5"/>
    <w:rsid w:val="006970AC"/>
    <w:rsid w:val="00697F91"/>
    <w:rsid w:val="006A0483"/>
    <w:rsid w:val="006A6DCA"/>
    <w:rsid w:val="006B03C8"/>
    <w:rsid w:val="006B4510"/>
    <w:rsid w:val="006B6939"/>
    <w:rsid w:val="006C774E"/>
    <w:rsid w:val="006C7FB6"/>
    <w:rsid w:val="006D068B"/>
    <w:rsid w:val="006D27DA"/>
    <w:rsid w:val="006D5F87"/>
    <w:rsid w:val="006D7D63"/>
    <w:rsid w:val="006F4C91"/>
    <w:rsid w:val="007044A9"/>
    <w:rsid w:val="007068C7"/>
    <w:rsid w:val="00706EA6"/>
    <w:rsid w:val="00711FBF"/>
    <w:rsid w:val="0071675F"/>
    <w:rsid w:val="0072543B"/>
    <w:rsid w:val="00726D71"/>
    <w:rsid w:val="00727B3A"/>
    <w:rsid w:val="007350CF"/>
    <w:rsid w:val="007439BE"/>
    <w:rsid w:val="00745C31"/>
    <w:rsid w:val="00754E17"/>
    <w:rsid w:val="0076160E"/>
    <w:rsid w:val="00761739"/>
    <w:rsid w:val="00765E19"/>
    <w:rsid w:val="00774DB0"/>
    <w:rsid w:val="007757EB"/>
    <w:rsid w:val="007851D1"/>
    <w:rsid w:val="00787F1B"/>
    <w:rsid w:val="007912B5"/>
    <w:rsid w:val="0079168E"/>
    <w:rsid w:val="0079333E"/>
    <w:rsid w:val="007A1384"/>
    <w:rsid w:val="007A7584"/>
    <w:rsid w:val="007B09D6"/>
    <w:rsid w:val="007B3E3B"/>
    <w:rsid w:val="007B54CF"/>
    <w:rsid w:val="007B71F9"/>
    <w:rsid w:val="007C6A61"/>
    <w:rsid w:val="007D0F33"/>
    <w:rsid w:val="007F392B"/>
    <w:rsid w:val="00800D73"/>
    <w:rsid w:val="00810A42"/>
    <w:rsid w:val="008152AC"/>
    <w:rsid w:val="00815AF7"/>
    <w:rsid w:val="00816F14"/>
    <w:rsid w:val="008268F1"/>
    <w:rsid w:val="008272B5"/>
    <w:rsid w:val="00841021"/>
    <w:rsid w:val="00847848"/>
    <w:rsid w:val="00851911"/>
    <w:rsid w:val="00851E42"/>
    <w:rsid w:val="00852FB9"/>
    <w:rsid w:val="00854EAE"/>
    <w:rsid w:val="008564A8"/>
    <w:rsid w:val="00862D57"/>
    <w:rsid w:val="00865523"/>
    <w:rsid w:val="008713B7"/>
    <w:rsid w:val="00873AEA"/>
    <w:rsid w:val="00876BF0"/>
    <w:rsid w:val="008927D7"/>
    <w:rsid w:val="00894966"/>
    <w:rsid w:val="00896573"/>
    <w:rsid w:val="008A1605"/>
    <w:rsid w:val="008A1774"/>
    <w:rsid w:val="008A479E"/>
    <w:rsid w:val="008B0948"/>
    <w:rsid w:val="008B3BB1"/>
    <w:rsid w:val="008B5094"/>
    <w:rsid w:val="008D1BEE"/>
    <w:rsid w:val="008D1F72"/>
    <w:rsid w:val="008D46BF"/>
    <w:rsid w:val="008E152C"/>
    <w:rsid w:val="008F524A"/>
    <w:rsid w:val="008F774C"/>
    <w:rsid w:val="00910F82"/>
    <w:rsid w:val="0091370F"/>
    <w:rsid w:val="00913E65"/>
    <w:rsid w:val="00923E37"/>
    <w:rsid w:val="00926655"/>
    <w:rsid w:val="009272D1"/>
    <w:rsid w:val="00930A92"/>
    <w:rsid w:val="0094680B"/>
    <w:rsid w:val="00952263"/>
    <w:rsid w:val="00952849"/>
    <w:rsid w:val="0095451B"/>
    <w:rsid w:val="00954DA3"/>
    <w:rsid w:val="00976919"/>
    <w:rsid w:val="0098566B"/>
    <w:rsid w:val="00993455"/>
    <w:rsid w:val="009A7F28"/>
    <w:rsid w:val="009C45B4"/>
    <w:rsid w:val="009C73F4"/>
    <w:rsid w:val="009E1C55"/>
    <w:rsid w:val="009E1CFD"/>
    <w:rsid w:val="009E6FAF"/>
    <w:rsid w:val="009E7789"/>
    <w:rsid w:val="009F5B97"/>
    <w:rsid w:val="00A04119"/>
    <w:rsid w:val="00A04229"/>
    <w:rsid w:val="00A26E6D"/>
    <w:rsid w:val="00A31FAD"/>
    <w:rsid w:val="00A403A8"/>
    <w:rsid w:val="00A451E5"/>
    <w:rsid w:val="00A46A9E"/>
    <w:rsid w:val="00A5293A"/>
    <w:rsid w:val="00A52E32"/>
    <w:rsid w:val="00A546EE"/>
    <w:rsid w:val="00A57623"/>
    <w:rsid w:val="00A671EA"/>
    <w:rsid w:val="00A703B7"/>
    <w:rsid w:val="00A7077A"/>
    <w:rsid w:val="00A73F17"/>
    <w:rsid w:val="00A817CF"/>
    <w:rsid w:val="00A83AD7"/>
    <w:rsid w:val="00A95012"/>
    <w:rsid w:val="00AB5518"/>
    <w:rsid w:val="00AB7E0B"/>
    <w:rsid w:val="00AD0820"/>
    <w:rsid w:val="00AE2167"/>
    <w:rsid w:val="00AF772E"/>
    <w:rsid w:val="00B01BBD"/>
    <w:rsid w:val="00B04D07"/>
    <w:rsid w:val="00B114EF"/>
    <w:rsid w:val="00B12342"/>
    <w:rsid w:val="00B22347"/>
    <w:rsid w:val="00B254CD"/>
    <w:rsid w:val="00B32254"/>
    <w:rsid w:val="00B324B4"/>
    <w:rsid w:val="00B32BA2"/>
    <w:rsid w:val="00B33CAE"/>
    <w:rsid w:val="00B367AA"/>
    <w:rsid w:val="00B456D7"/>
    <w:rsid w:val="00B45D40"/>
    <w:rsid w:val="00B60A79"/>
    <w:rsid w:val="00B743DD"/>
    <w:rsid w:val="00B90CB5"/>
    <w:rsid w:val="00B92AC9"/>
    <w:rsid w:val="00BA18D7"/>
    <w:rsid w:val="00BA2031"/>
    <w:rsid w:val="00BA212E"/>
    <w:rsid w:val="00BA2E6F"/>
    <w:rsid w:val="00BA33BA"/>
    <w:rsid w:val="00BB1B87"/>
    <w:rsid w:val="00BC1A14"/>
    <w:rsid w:val="00BC53A6"/>
    <w:rsid w:val="00BD6E69"/>
    <w:rsid w:val="00BD7147"/>
    <w:rsid w:val="00BE4D70"/>
    <w:rsid w:val="00BE6EEA"/>
    <w:rsid w:val="00BF28B2"/>
    <w:rsid w:val="00C0018C"/>
    <w:rsid w:val="00C0438B"/>
    <w:rsid w:val="00C05931"/>
    <w:rsid w:val="00C106DE"/>
    <w:rsid w:val="00C16D54"/>
    <w:rsid w:val="00C173A2"/>
    <w:rsid w:val="00C209C3"/>
    <w:rsid w:val="00C27173"/>
    <w:rsid w:val="00C31BFD"/>
    <w:rsid w:val="00C3715D"/>
    <w:rsid w:val="00C42B09"/>
    <w:rsid w:val="00C433B4"/>
    <w:rsid w:val="00C46181"/>
    <w:rsid w:val="00C50A51"/>
    <w:rsid w:val="00C55DFC"/>
    <w:rsid w:val="00C75CAA"/>
    <w:rsid w:val="00C75DA9"/>
    <w:rsid w:val="00C80D27"/>
    <w:rsid w:val="00C91E04"/>
    <w:rsid w:val="00C948A1"/>
    <w:rsid w:val="00C96807"/>
    <w:rsid w:val="00CA0355"/>
    <w:rsid w:val="00CA0E65"/>
    <w:rsid w:val="00CA5651"/>
    <w:rsid w:val="00CA57CC"/>
    <w:rsid w:val="00CB7F64"/>
    <w:rsid w:val="00CC187B"/>
    <w:rsid w:val="00CC45C0"/>
    <w:rsid w:val="00CC4F1C"/>
    <w:rsid w:val="00CD4799"/>
    <w:rsid w:val="00CD7C0B"/>
    <w:rsid w:val="00CE558F"/>
    <w:rsid w:val="00CE655B"/>
    <w:rsid w:val="00CF30F7"/>
    <w:rsid w:val="00CF5363"/>
    <w:rsid w:val="00CF669A"/>
    <w:rsid w:val="00D008B4"/>
    <w:rsid w:val="00D0128B"/>
    <w:rsid w:val="00D17460"/>
    <w:rsid w:val="00D21316"/>
    <w:rsid w:val="00D32604"/>
    <w:rsid w:val="00D336D2"/>
    <w:rsid w:val="00D445A8"/>
    <w:rsid w:val="00D60FD0"/>
    <w:rsid w:val="00D666CC"/>
    <w:rsid w:val="00D75DDE"/>
    <w:rsid w:val="00DA4222"/>
    <w:rsid w:val="00DA7968"/>
    <w:rsid w:val="00DB3DE0"/>
    <w:rsid w:val="00DB52FB"/>
    <w:rsid w:val="00DD66E4"/>
    <w:rsid w:val="00DE6569"/>
    <w:rsid w:val="00DF0220"/>
    <w:rsid w:val="00DF57B1"/>
    <w:rsid w:val="00DF5AF8"/>
    <w:rsid w:val="00DF671D"/>
    <w:rsid w:val="00DF7ABB"/>
    <w:rsid w:val="00E013D4"/>
    <w:rsid w:val="00E1258D"/>
    <w:rsid w:val="00E16C78"/>
    <w:rsid w:val="00E21008"/>
    <w:rsid w:val="00E23AD9"/>
    <w:rsid w:val="00E23C8A"/>
    <w:rsid w:val="00E36545"/>
    <w:rsid w:val="00E37569"/>
    <w:rsid w:val="00E630C9"/>
    <w:rsid w:val="00E64805"/>
    <w:rsid w:val="00E65909"/>
    <w:rsid w:val="00E75453"/>
    <w:rsid w:val="00E77B03"/>
    <w:rsid w:val="00E80406"/>
    <w:rsid w:val="00E804B1"/>
    <w:rsid w:val="00E80A84"/>
    <w:rsid w:val="00E80B04"/>
    <w:rsid w:val="00E836B2"/>
    <w:rsid w:val="00E842CD"/>
    <w:rsid w:val="00E874EF"/>
    <w:rsid w:val="00E9224B"/>
    <w:rsid w:val="00E953A8"/>
    <w:rsid w:val="00E968D5"/>
    <w:rsid w:val="00EB4261"/>
    <w:rsid w:val="00EB7D3E"/>
    <w:rsid w:val="00ED780E"/>
    <w:rsid w:val="00EE1327"/>
    <w:rsid w:val="00EE3C63"/>
    <w:rsid w:val="00EF20E5"/>
    <w:rsid w:val="00F04055"/>
    <w:rsid w:val="00F07DC0"/>
    <w:rsid w:val="00F101C4"/>
    <w:rsid w:val="00F110EE"/>
    <w:rsid w:val="00F23BD1"/>
    <w:rsid w:val="00F244FF"/>
    <w:rsid w:val="00F24F98"/>
    <w:rsid w:val="00F27D6E"/>
    <w:rsid w:val="00F30A63"/>
    <w:rsid w:val="00F40FA0"/>
    <w:rsid w:val="00F43827"/>
    <w:rsid w:val="00F44414"/>
    <w:rsid w:val="00F523EC"/>
    <w:rsid w:val="00F6217A"/>
    <w:rsid w:val="00F77C1A"/>
    <w:rsid w:val="00FA4F9A"/>
    <w:rsid w:val="00FA6465"/>
    <w:rsid w:val="00FA6A58"/>
    <w:rsid w:val="00FB1CC8"/>
    <w:rsid w:val="00FD41DA"/>
    <w:rsid w:val="00FD540B"/>
    <w:rsid w:val="00FD6D26"/>
    <w:rsid w:val="00FE36E3"/>
    <w:rsid w:val="0135F826"/>
    <w:rsid w:val="03CA3E15"/>
    <w:rsid w:val="0440CEBD"/>
    <w:rsid w:val="0A8AA4C5"/>
    <w:rsid w:val="0C5CA042"/>
    <w:rsid w:val="0E5A4FA4"/>
    <w:rsid w:val="15B85123"/>
    <w:rsid w:val="1C5F9B8D"/>
    <w:rsid w:val="23EE84B2"/>
    <w:rsid w:val="2899BDB0"/>
    <w:rsid w:val="2E126F22"/>
    <w:rsid w:val="314BDB42"/>
    <w:rsid w:val="32914216"/>
    <w:rsid w:val="3F7A18FD"/>
    <w:rsid w:val="451EFFC7"/>
    <w:rsid w:val="47915217"/>
    <w:rsid w:val="4FC248C1"/>
    <w:rsid w:val="5436DA36"/>
    <w:rsid w:val="54463796"/>
    <w:rsid w:val="5548875D"/>
    <w:rsid w:val="57BE30D0"/>
    <w:rsid w:val="60331CB2"/>
    <w:rsid w:val="6413BAC6"/>
    <w:rsid w:val="68C6560D"/>
    <w:rsid w:val="68E4392F"/>
    <w:rsid w:val="6ABA54D4"/>
    <w:rsid w:val="6F691640"/>
    <w:rsid w:val="73CB2A6A"/>
    <w:rsid w:val="74196E64"/>
    <w:rsid w:val="7681580C"/>
    <w:rsid w:val="794D6791"/>
    <w:rsid w:val="7AF18A1F"/>
    <w:rsid w:val="7B6185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EBA23"/>
  <w15:docId w15:val="{DBD52E3E-224F-4AFA-9B43-6DEC6587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0B3C1C"/>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810A42"/>
    <w:rPr>
      <w:color w:val="605E5C"/>
      <w:shd w:val="clear" w:color="auto" w:fill="E1DFDD"/>
    </w:rPr>
  </w:style>
  <w:style w:type="character" w:styleId="Mention">
    <w:name w:val="Mention"/>
    <w:basedOn w:val="DefaultParagraphFont"/>
    <w:uiPriority w:val="99"/>
    <w:unhideWhenUsed/>
    <w:rsid w:val="00810A42"/>
    <w:rPr>
      <w:color w:val="2B579A"/>
      <w:shd w:val="clear" w:color="auto" w:fill="E1DFDD"/>
    </w:rPr>
  </w:style>
  <w:style w:type="character" w:styleId="Hyperlink">
    <w:name w:val="Hyperlink"/>
    <w:basedOn w:val="DefaultParagraphFont"/>
    <w:uiPriority w:val="99"/>
    <w:unhideWhenUsed/>
    <w:rsid w:val="00F30A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Ys0POZiOfDHs8djZMUAGx3mbQ==">AMUW2mXDp9HihlhzgICe7A2uFAvjrtvyEc6s93fxbI6OjX6L67CPEQCSeh1a0ZtHTZ0T0x87QiDxXE0Dp41rzoixHIcr6wTCbFvaPQermNyyVbps8sXZ7oablB46fIv+pnYOspBiVwFz1fz3fziRhRuo2pbnz5JqVg==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John-Paul Buck</DisplayName>
        <AccountId>79</AccountId>
        <AccountType/>
      </UserInfo>
      <UserInfo>
        <DisplayName>Kobir Hussain</DisplayName>
        <AccountId>29</AccountId>
        <AccountType/>
      </UserInfo>
      <UserInfo>
        <DisplayName>Barsha Gurung</DisplayName>
        <AccountId>22</AccountId>
        <AccountType/>
      </UserInfo>
      <UserInfo>
        <DisplayName>Christopher Ryan</DisplayName>
        <AccountId>164</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603137-CB26-4331-B385-054CD85D6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0A254-CF97-4A8D-96BE-26B9CA0E991B}">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BCE0DADF-4B7F-43E0-9A58-1EAF46283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Isobel Hughes</cp:lastModifiedBy>
  <cp:revision>2</cp:revision>
  <dcterms:created xsi:type="dcterms:W3CDTF">2024-01-12T15:16:00Z</dcterms:created>
  <dcterms:modified xsi:type="dcterms:W3CDTF">2024-01-12T15:16:00Z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0x010100A5BF1C78D9F64B679A5EBDE1C6598EBC01007BC2654A7C89A947B4D5B0AF9E6F0373</vt:lpwstr>
  </property>
  <property fmtid="{D5CDD505-2E9C-101B-9397-08002B2CF9AE}" pid="4" name="HOBusinessUnit">
    <vt:lpwstr>1;#Commercial Directorate (CD)|89dfa253-14be-42a8-a0d5-bfdf4c6aba64</vt:lpwstr>
  </property>
  <property fmtid="{D5CDD505-2E9C-101B-9397-08002B2CF9AE}" pid="5" name="HOCopyrightLevel">
    <vt:lpwstr>3;#Crown|69589897-2828-4761-976e-717fd8e631c9</vt:lpwstr>
  </property>
  <property fmtid="{D5CDD505-2E9C-101B-9397-08002B2CF9AE}" pid="6" name="HOGovernmentSecurityClassification">
    <vt:lpwstr>2;#Official|14c80daa-741b-422c-9722-f71693c9ede4</vt:lpwstr>
  </property>
  <property fmtid="{D5CDD505-2E9C-101B-9397-08002B2CF9AE}" pid="7" name="MediaServiceImageTags">
    <vt:lpwstr/>
  </property>
</Properties>
</file>